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1EBE4" w14:textId="77777777" w:rsidR="002421CE" w:rsidRDefault="00000000" w:rsidP="002421CE">
      <w:pPr>
        <w:jc w:val="center"/>
        <w:rPr>
          <w:u w:val="single"/>
          <w:rtl/>
        </w:rPr>
      </w:pPr>
      <w:r>
        <w:rPr>
          <w:sz w:val="48"/>
          <w:szCs w:val="48"/>
          <w:u w:val="single"/>
          <w:rtl/>
        </w:rPr>
        <w:t>סוד הנתינה לבן הזוג ולדור הבא</w:t>
      </w:r>
    </w:p>
    <w:p w14:paraId="00000002" w14:textId="3DA536B5" w:rsidR="00A43169" w:rsidRPr="002421CE" w:rsidRDefault="00000000" w:rsidP="002421CE">
      <w:pPr>
        <w:pStyle w:val="a5"/>
        <w:numPr>
          <w:ilvl w:val="0"/>
          <w:numId w:val="4"/>
        </w:numPr>
        <w:rPr>
          <w:u w:val="single"/>
        </w:rPr>
      </w:pPr>
      <w:r w:rsidRPr="002421CE">
        <w:rPr>
          <w:b/>
          <w:bCs/>
          <w:color w:val="000000"/>
          <w:sz w:val="24"/>
          <w:szCs w:val="24"/>
          <w:u w:val="single"/>
          <w:rtl/>
        </w:rPr>
        <w:t>בראשית פרק טו</w:t>
      </w:r>
    </w:p>
    <w:p w14:paraId="00000004" w14:textId="77777777" w:rsidR="00A43169" w:rsidRDefault="00000000" w:rsidP="002421CE">
      <w:pPr>
        <w:pBdr>
          <w:top w:val="nil"/>
          <w:left w:val="nil"/>
          <w:bottom w:val="nil"/>
          <w:right w:val="nil"/>
          <w:between w:val="nil"/>
        </w:pBdr>
        <w:spacing w:after="0"/>
        <w:ind w:left="786"/>
        <w:rPr>
          <w:color w:val="000000"/>
          <w:sz w:val="24"/>
          <w:szCs w:val="24"/>
        </w:rPr>
      </w:pPr>
      <w:r>
        <w:rPr>
          <w:color w:val="000000"/>
          <w:sz w:val="24"/>
          <w:szCs w:val="24"/>
          <w:rtl/>
        </w:rPr>
        <w:t xml:space="preserve">(א) אַחַ֣ר הַדְּבָרִ֣ים הָאֵ֗לֶּה הָיָ֤ה </w:t>
      </w:r>
      <w:proofErr w:type="spellStart"/>
      <w:r>
        <w:rPr>
          <w:color w:val="000000"/>
          <w:sz w:val="24"/>
          <w:szCs w:val="24"/>
          <w:rtl/>
        </w:rPr>
        <w:t>דְבַר־יְקֹוָק</w:t>
      </w:r>
      <w:proofErr w:type="spellEnd"/>
      <w:r>
        <w:rPr>
          <w:color w:val="000000"/>
          <w:sz w:val="24"/>
          <w:szCs w:val="24"/>
          <w:rtl/>
        </w:rPr>
        <w:t xml:space="preserve">֙ </w:t>
      </w:r>
      <w:proofErr w:type="spellStart"/>
      <w:r>
        <w:rPr>
          <w:color w:val="000000"/>
          <w:sz w:val="24"/>
          <w:szCs w:val="24"/>
          <w:rtl/>
        </w:rPr>
        <w:t>אֶל־אַבְרָ֔ם</w:t>
      </w:r>
      <w:proofErr w:type="spellEnd"/>
      <w:r>
        <w:rPr>
          <w:color w:val="000000"/>
          <w:sz w:val="24"/>
          <w:szCs w:val="24"/>
          <w:rtl/>
        </w:rPr>
        <w:t xml:space="preserve"> בַּֽמַּחֲזֶ֖ה </w:t>
      </w:r>
      <w:proofErr w:type="spellStart"/>
      <w:r>
        <w:rPr>
          <w:color w:val="000000"/>
          <w:sz w:val="24"/>
          <w:szCs w:val="24"/>
          <w:rtl/>
        </w:rPr>
        <w:t>לֵאמֹ֑ר</w:t>
      </w:r>
      <w:proofErr w:type="spellEnd"/>
      <w:r>
        <w:rPr>
          <w:color w:val="000000"/>
          <w:sz w:val="24"/>
          <w:szCs w:val="24"/>
          <w:rtl/>
        </w:rPr>
        <w:t xml:space="preserve"> </w:t>
      </w:r>
      <w:proofErr w:type="spellStart"/>
      <w:r>
        <w:rPr>
          <w:color w:val="000000"/>
          <w:sz w:val="24"/>
          <w:szCs w:val="24"/>
          <w:rtl/>
        </w:rPr>
        <w:t>אַל־תִּירָ֣א</w:t>
      </w:r>
      <w:proofErr w:type="spellEnd"/>
      <w:r>
        <w:rPr>
          <w:color w:val="000000"/>
          <w:sz w:val="24"/>
          <w:szCs w:val="24"/>
          <w:rtl/>
        </w:rPr>
        <w:t xml:space="preserve"> אַבְרָ֗ם אָנֹכִי֙ מָגֵ֣ן לָ֔ךְ שְׂכָרְךָ֖ הַרְבֵּ֥ה מְאֹֽד (ב)</w:t>
      </w:r>
      <w:r>
        <w:rPr>
          <w:b/>
          <w:bCs/>
          <w:color w:val="000000"/>
          <w:sz w:val="24"/>
          <w:szCs w:val="24"/>
          <w:rtl/>
        </w:rPr>
        <w:t xml:space="preserve"> וַיֹּ֣אמֶר אַבְרָ֗ם</w:t>
      </w:r>
      <w:r>
        <w:rPr>
          <w:color w:val="000000"/>
          <w:sz w:val="24"/>
          <w:szCs w:val="24"/>
          <w:rtl/>
        </w:rPr>
        <w:t xml:space="preserve"> אֲדֹ-נָ֤י </w:t>
      </w:r>
      <w:proofErr w:type="spellStart"/>
      <w:r>
        <w:rPr>
          <w:color w:val="000000"/>
          <w:sz w:val="24"/>
          <w:szCs w:val="24"/>
          <w:rtl/>
        </w:rPr>
        <w:t>יֱקֹוִק</w:t>
      </w:r>
      <w:proofErr w:type="spellEnd"/>
      <w:r>
        <w:rPr>
          <w:color w:val="000000"/>
          <w:sz w:val="24"/>
          <w:szCs w:val="24"/>
          <w:rtl/>
        </w:rPr>
        <w:t xml:space="preserve">֙ </w:t>
      </w:r>
      <w:proofErr w:type="spellStart"/>
      <w:r>
        <w:rPr>
          <w:color w:val="000000"/>
          <w:sz w:val="24"/>
          <w:szCs w:val="24"/>
          <w:rtl/>
        </w:rPr>
        <w:t>מַה־תִּתֶּן־לִ֔י</w:t>
      </w:r>
      <w:proofErr w:type="spellEnd"/>
      <w:r>
        <w:rPr>
          <w:color w:val="000000"/>
          <w:sz w:val="24"/>
          <w:szCs w:val="24"/>
          <w:rtl/>
        </w:rPr>
        <w:t xml:space="preserve"> וְאָנֹכִ֖י הוֹלֵ֣ךְ עֲרִירִ֑י </w:t>
      </w:r>
      <w:proofErr w:type="spellStart"/>
      <w:r>
        <w:rPr>
          <w:color w:val="000000"/>
          <w:sz w:val="24"/>
          <w:szCs w:val="24"/>
          <w:rtl/>
        </w:rPr>
        <w:t>וּבֶן־מֶ֣שֶׁק</w:t>
      </w:r>
      <w:proofErr w:type="spellEnd"/>
      <w:r>
        <w:rPr>
          <w:color w:val="000000"/>
          <w:sz w:val="24"/>
          <w:szCs w:val="24"/>
          <w:rtl/>
        </w:rPr>
        <w:t xml:space="preserve"> בֵּיתִ֔י ה֖וּא דַּמֶּ֥שֶׂק אֱלִיעֶֽזֶר:</w:t>
      </w:r>
      <w:r>
        <w:rPr>
          <w:b/>
          <w:bCs/>
          <w:color w:val="000000"/>
          <w:sz w:val="24"/>
          <w:szCs w:val="24"/>
        </w:rPr>
        <w:t xml:space="preserve"> </w:t>
      </w:r>
      <w:r>
        <w:rPr>
          <w:color w:val="000000"/>
          <w:sz w:val="24"/>
          <w:szCs w:val="24"/>
          <w:rtl/>
        </w:rPr>
        <w:t>(ג)</w:t>
      </w:r>
      <w:r>
        <w:rPr>
          <w:b/>
          <w:bCs/>
          <w:color w:val="000000"/>
          <w:sz w:val="24"/>
          <w:szCs w:val="24"/>
          <w:rtl/>
        </w:rPr>
        <w:t xml:space="preserve"> וַיֹּ֣אמֶר אַבְרָ֔ם</w:t>
      </w:r>
      <w:r>
        <w:rPr>
          <w:color w:val="000000"/>
          <w:sz w:val="24"/>
          <w:szCs w:val="24"/>
          <w:rtl/>
        </w:rPr>
        <w:t xml:space="preserve"> הֵ֣ן לִ֔י לֹ֥א </w:t>
      </w:r>
      <w:proofErr w:type="spellStart"/>
      <w:r>
        <w:rPr>
          <w:color w:val="000000"/>
          <w:sz w:val="24"/>
          <w:szCs w:val="24"/>
          <w:rtl/>
        </w:rPr>
        <w:t>נָתַ֖תָּה</w:t>
      </w:r>
      <w:proofErr w:type="spellEnd"/>
      <w:r>
        <w:rPr>
          <w:color w:val="000000"/>
          <w:sz w:val="24"/>
          <w:szCs w:val="24"/>
          <w:rtl/>
        </w:rPr>
        <w:t xml:space="preserve"> זָ֑רַע וְהִנֵּ֥ה </w:t>
      </w:r>
      <w:proofErr w:type="spellStart"/>
      <w:r>
        <w:rPr>
          <w:color w:val="000000"/>
          <w:sz w:val="24"/>
          <w:szCs w:val="24"/>
          <w:rtl/>
        </w:rPr>
        <w:t>בֶן־בֵּיתִ֖י</w:t>
      </w:r>
      <w:proofErr w:type="spellEnd"/>
      <w:r>
        <w:rPr>
          <w:color w:val="000000"/>
          <w:sz w:val="24"/>
          <w:szCs w:val="24"/>
          <w:rtl/>
        </w:rPr>
        <w:t xml:space="preserve"> יוֹרֵ֥שׁ אֹתִֽי: וְהִנֵּ֨ה </w:t>
      </w:r>
      <w:proofErr w:type="spellStart"/>
      <w:r>
        <w:rPr>
          <w:color w:val="000000"/>
          <w:sz w:val="24"/>
          <w:szCs w:val="24"/>
          <w:rtl/>
        </w:rPr>
        <w:t>דְבַר־יְקֹוָ֤ק</w:t>
      </w:r>
      <w:proofErr w:type="spellEnd"/>
      <w:r>
        <w:rPr>
          <w:color w:val="000000"/>
          <w:sz w:val="24"/>
          <w:szCs w:val="24"/>
          <w:rtl/>
        </w:rPr>
        <w:t xml:space="preserve"> אֵלָיו֙ </w:t>
      </w:r>
      <w:proofErr w:type="spellStart"/>
      <w:r>
        <w:rPr>
          <w:color w:val="000000"/>
          <w:sz w:val="24"/>
          <w:szCs w:val="24"/>
          <w:rtl/>
        </w:rPr>
        <w:t>לֵאמֹ֔ר</w:t>
      </w:r>
      <w:proofErr w:type="spellEnd"/>
      <w:r>
        <w:rPr>
          <w:color w:val="000000"/>
          <w:sz w:val="24"/>
          <w:szCs w:val="24"/>
          <w:rtl/>
        </w:rPr>
        <w:t xml:space="preserve"> לֹ֥א יִֽירָשְׁךָ֖ זֶ֑ה </w:t>
      </w:r>
      <w:proofErr w:type="spellStart"/>
      <w:r>
        <w:rPr>
          <w:color w:val="000000"/>
          <w:sz w:val="24"/>
          <w:szCs w:val="24"/>
          <w:rtl/>
        </w:rPr>
        <w:t>כִּי־אִם</w:t>
      </w:r>
      <w:proofErr w:type="spellEnd"/>
      <w:r>
        <w:rPr>
          <w:color w:val="000000"/>
          <w:sz w:val="24"/>
          <w:szCs w:val="24"/>
          <w:rtl/>
        </w:rPr>
        <w:t xml:space="preserve">֙ אֲשֶׁ֣ר </w:t>
      </w:r>
      <w:r w:rsidRPr="002421CE">
        <w:rPr>
          <w:b/>
          <w:bCs/>
          <w:color w:val="000000"/>
          <w:sz w:val="24"/>
          <w:szCs w:val="24"/>
          <w:rtl/>
        </w:rPr>
        <w:t>יֵצֵ֣א מִמֵּעֶ֔יךָ</w:t>
      </w:r>
      <w:r>
        <w:rPr>
          <w:color w:val="000000"/>
          <w:sz w:val="24"/>
          <w:szCs w:val="24"/>
          <w:rtl/>
        </w:rPr>
        <w:t xml:space="preserve"> ה֖וּא יִֽירָשֶֽׁךָ: (ד) וַיּוֹצֵ֨א אֹת֜וֹ הַח֗וּצָה וַיֹּ֙אמֶר֙ </w:t>
      </w:r>
      <w:proofErr w:type="spellStart"/>
      <w:r>
        <w:rPr>
          <w:color w:val="000000"/>
          <w:sz w:val="24"/>
          <w:szCs w:val="24"/>
          <w:rtl/>
        </w:rPr>
        <w:t>הַבֶּט־נָ֣א</w:t>
      </w:r>
      <w:proofErr w:type="spellEnd"/>
      <w:r>
        <w:rPr>
          <w:color w:val="000000"/>
          <w:sz w:val="24"/>
          <w:szCs w:val="24"/>
          <w:rtl/>
        </w:rPr>
        <w:t xml:space="preserve"> </w:t>
      </w:r>
      <w:proofErr w:type="spellStart"/>
      <w:r>
        <w:rPr>
          <w:color w:val="000000"/>
          <w:sz w:val="24"/>
          <w:szCs w:val="24"/>
          <w:rtl/>
        </w:rPr>
        <w:t>הַשָּׁמַ֗יְמָה</w:t>
      </w:r>
      <w:proofErr w:type="spellEnd"/>
      <w:r>
        <w:rPr>
          <w:color w:val="000000"/>
          <w:sz w:val="24"/>
          <w:szCs w:val="24"/>
          <w:rtl/>
        </w:rPr>
        <w:t xml:space="preserve"> וּסְפֹר֙ הַכּ֣וֹכָבִ֔ים </w:t>
      </w:r>
      <w:proofErr w:type="spellStart"/>
      <w:r>
        <w:rPr>
          <w:color w:val="000000"/>
          <w:sz w:val="24"/>
          <w:szCs w:val="24"/>
          <w:rtl/>
        </w:rPr>
        <w:t>אִם־תּוּכַ֖ל</w:t>
      </w:r>
      <w:proofErr w:type="spellEnd"/>
      <w:r>
        <w:rPr>
          <w:color w:val="000000"/>
          <w:sz w:val="24"/>
          <w:szCs w:val="24"/>
          <w:rtl/>
        </w:rPr>
        <w:t xml:space="preserve"> לִסְפֹּ֣ר אֹתָ֑ם וַיֹּ֣אמֶר ל֔וֹ כֹּ֥ה יִהְיֶ֖ה זַרְעֶֽךָ: (ה) וְהֶאֱמִ֖ן </w:t>
      </w:r>
      <w:proofErr w:type="spellStart"/>
      <w:r>
        <w:rPr>
          <w:color w:val="000000"/>
          <w:sz w:val="24"/>
          <w:szCs w:val="24"/>
          <w:rtl/>
        </w:rPr>
        <w:t>בַּֽיקֹוָ֑ק</w:t>
      </w:r>
      <w:proofErr w:type="spellEnd"/>
      <w:r>
        <w:rPr>
          <w:color w:val="000000"/>
          <w:sz w:val="24"/>
          <w:szCs w:val="24"/>
          <w:rtl/>
        </w:rPr>
        <w:t xml:space="preserve"> וַיַּחְשְׁבֶ֥הָ לּ֖וֹ צְדָקָֽה: (ו) וַיֹּ֖אמֶר אֵלָ֑יו אֲנִ֣י </w:t>
      </w:r>
      <w:proofErr w:type="spellStart"/>
      <w:r>
        <w:rPr>
          <w:color w:val="000000"/>
          <w:sz w:val="24"/>
          <w:szCs w:val="24"/>
          <w:rtl/>
        </w:rPr>
        <w:t>יְקֹוָ֗ק</w:t>
      </w:r>
      <w:proofErr w:type="spellEnd"/>
      <w:r>
        <w:rPr>
          <w:color w:val="000000"/>
          <w:sz w:val="24"/>
          <w:szCs w:val="24"/>
          <w:rtl/>
        </w:rPr>
        <w:t xml:space="preserve"> אֲשֶׁ֤ר הוֹצֵאתִ֙יךָ֙ מֵא֣וּר כַּשְׂדִּ֔ים לָ֧תֶת לְךָ֛ </w:t>
      </w:r>
      <w:proofErr w:type="spellStart"/>
      <w:r>
        <w:rPr>
          <w:color w:val="000000"/>
          <w:sz w:val="24"/>
          <w:szCs w:val="24"/>
          <w:rtl/>
        </w:rPr>
        <w:t>אֶת־הָאָ֥רֶץ</w:t>
      </w:r>
      <w:proofErr w:type="spellEnd"/>
      <w:r>
        <w:rPr>
          <w:color w:val="000000"/>
          <w:sz w:val="24"/>
          <w:szCs w:val="24"/>
          <w:rtl/>
        </w:rPr>
        <w:t xml:space="preserve"> הַזֹּ֖את לְרִשְׁתָּֽהּ: (ז) וַיֹּאמַ֑ר אֲדֹ-נָ֣י </w:t>
      </w:r>
      <w:proofErr w:type="spellStart"/>
      <w:r>
        <w:rPr>
          <w:color w:val="000000"/>
          <w:sz w:val="24"/>
          <w:szCs w:val="24"/>
          <w:rtl/>
        </w:rPr>
        <w:t>יֱקֹוִ֔ק</w:t>
      </w:r>
      <w:proofErr w:type="spellEnd"/>
      <w:r>
        <w:rPr>
          <w:color w:val="000000"/>
          <w:sz w:val="24"/>
          <w:szCs w:val="24"/>
          <w:rtl/>
        </w:rPr>
        <w:t xml:space="preserve"> בַּמָּ֥ה אֵדַ֖ע כִּ֥י </w:t>
      </w:r>
      <w:proofErr w:type="spellStart"/>
      <w:r>
        <w:rPr>
          <w:color w:val="000000"/>
          <w:sz w:val="24"/>
          <w:szCs w:val="24"/>
          <w:rtl/>
        </w:rPr>
        <w:t>אִֽירָשֶֽׁנָּה</w:t>
      </w:r>
      <w:proofErr w:type="spellEnd"/>
      <w:r>
        <w:rPr>
          <w:color w:val="000000"/>
          <w:sz w:val="24"/>
          <w:szCs w:val="24"/>
          <w:rtl/>
        </w:rPr>
        <w:t xml:space="preserve">: (ח) וַיֹּ֣אמֶר אֵלָ֗יו קְחָ֥ה לִי֙ עֶגְלָ֣ה מְשֻׁלֶּ֔שֶׁת וְעֵ֥ז מְשֻׁלֶּ֖שֶׁת וְאַ֣יִל מְשֻׁלָּ֑שׁ וְתֹ֖ר וְגוֹזָֽל: (ט) </w:t>
      </w:r>
      <w:proofErr w:type="spellStart"/>
      <w:r>
        <w:rPr>
          <w:color w:val="000000"/>
          <w:sz w:val="24"/>
          <w:szCs w:val="24"/>
          <w:rtl/>
        </w:rPr>
        <w:t>וַיִּֽקַּֽח־ל֣ו</w:t>
      </w:r>
      <w:proofErr w:type="spellEnd"/>
      <w:r>
        <w:rPr>
          <w:color w:val="000000"/>
          <w:sz w:val="24"/>
          <w:szCs w:val="24"/>
          <w:rtl/>
        </w:rPr>
        <w:t xml:space="preserve">ֹ </w:t>
      </w:r>
      <w:proofErr w:type="spellStart"/>
      <w:r>
        <w:rPr>
          <w:color w:val="000000"/>
          <w:sz w:val="24"/>
          <w:szCs w:val="24"/>
          <w:rtl/>
        </w:rPr>
        <w:t>אֶת־כָּל־אֵ֗לֶּה</w:t>
      </w:r>
      <w:proofErr w:type="spellEnd"/>
      <w:r>
        <w:rPr>
          <w:color w:val="000000"/>
          <w:sz w:val="24"/>
          <w:szCs w:val="24"/>
          <w:rtl/>
        </w:rPr>
        <w:t xml:space="preserve"> וַיְבַתֵּ֤ר אֹתָם֙ בַּתָּ֔וֶךְ </w:t>
      </w:r>
      <w:proofErr w:type="spellStart"/>
      <w:r>
        <w:rPr>
          <w:color w:val="000000"/>
          <w:sz w:val="24"/>
          <w:szCs w:val="24"/>
          <w:rtl/>
        </w:rPr>
        <w:t>וַיִּתֵּ֥ן</w:t>
      </w:r>
      <w:proofErr w:type="spellEnd"/>
      <w:r>
        <w:rPr>
          <w:color w:val="000000"/>
          <w:sz w:val="24"/>
          <w:szCs w:val="24"/>
          <w:rtl/>
        </w:rPr>
        <w:t xml:space="preserve"> </w:t>
      </w:r>
      <w:proofErr w:type="spellStart"/>
      <w:r>
        <w:rPr>
          <w:color w:val="000000"/>
          <w:sz w:val="24"/>
          <w:szCs w:val="24"/>
          <w:rtl/>
        </w:rPr>
        <w:t>אִישׁ־בִּתְר֖ו</w:t>
      </w:r>
      <w:proofErr w:type="spellEnd"/>
      <w:r>
        <w:rPr>
          <w:color w:val="000000"/>
          <w:sz w:val="24"/>
          <w:szCs w:val="24"/>
          <w:rtl/>
        </w:rPr>
        <w:t xml:space="preserve">ֹ לִקְרַ֣את רֵעֵ֑הוּ </w:t>
      </w:r>
      <w:proofErr w:type="spellStart"/>
      <w:r>
        <w:rPr>
          <w:color w:val="000000"/>
          <w:sz w:val="24"/>
          <w:szCs w:val="24"/>
          <w:rtl/>
        </w:rPr>
        <w:t>וְאֶת־הַצִּפֹּ֖ר</w:t>
      </w:r>
      <w:proofErr w:type="spellEnd"/>
      <w:r>
        <w:rPr>
          <w:color w:val="000000"/>
          <w:sz w:val="24"/>
          <w:szCs w:val="24"/>
          <w:rtl/>
        </w:rPr>
        <w:t xml:space="preserve"> לֹ֥א בָתָֽר:</w:t>
      </w:r>
    </w:p>
    <w:p w14:paraId="00000005" w14:textId="77777777" w:rsidR="00A43169" w:rsidRDefault="00A43169">
      <w:pPr>
        <w:pBdr>
          <w:top w:val="nil"/>
          <w:left w:val="nil"/>
          <w:bottom w:val="nil"/>
          <w:right w:val="nil"/>
          <w:between w:val="nil"/>
        </w:pBdr>
        <w:spacing w:after="0" w:line="240" w:lineRule="auto"/>
        <w:ind w:left="1440"/>
        <w:rPr>
          <w:b/>
          <w:bCs/>
          <w:color w:val="000000"/>
          <w:sz w:val="24"/>
          <w:szCs w:val="24"/>
        </w:rPr>
      </w:pPr>
    </w:p>
    <w:p w14:paraId="0000000B" w14:textId="77777777" w:rsidR="00A43169" w:rsidRDefault="00000000" w:rsidP="002421CE">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בראשית פרק כה </w:t>
      </w:r>
    </w:p>
    <w:p w14:paraId="0000000C" w14:textId="77777777" w:rsidR="00A43169" w:rsidRDefault="00A43169">
      <w:pPr>
        <w:pBdr>
          <w:top w:val="nil"/>
          <w:left w:val="nil"/>
          <w:bottom w:val="nil"/>
          <w:right w:val="nil"/>
          <w:between w:val="nil"/>
        </w:pBdr>
        <w:spacing w:after="0" w:line="240" w:lineRule="auto"/>
        <w:ind w:left="786"/>
        <w:rPr>
          <w:b/>
          <w:bCs/>
          <w:color w:val="000000"/>
          <w:sz w:val="24"/>
          <w:szCs w:val="24"/>
          <w:u w:val="single"/>
        </w:rPr>
      </w:pPr>
    </w:p>
    <w:p w14:paraId="0000000D"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w:t>
      </w:r>
      <w:proofErr w:type="spellStart"/>
      <w:r>
        <w:rPr>
          <w:color w:val="000000"/>
          <w:sz w:val="24"/>
          <w:szCs w:val="24"/>
          <w:rtl/>
        </w:rPr>
        <w:t>כא</w:t>
      </w:r>
      <w:proofErr w:type="spellEnd"/>
      <w:r>
        <w:rPr>
          <w:color w:val="000000"/>
          <w:sz w:val="24"/>
          <w:szCs w:val="24"/>
          <w:rtl/>
        </w:rPr>
        <w:t xml:space="preserve">) </w:t>
      </w:r>
      <w:proofErr w:type="spellStart"/>
      <w:r>
        <w:rPr>
          <w:color w:val="000000"/>
          <w:sz w:val="24"/>
          <w:szCs w:val="24"/>
          <w:rtl/>
        </w:rPr>
        <w:t>וַיֶּעְתַּ֨ר</w:t>
      </w:r>
      <w:proofErr w:type="spellEnd"/>
      <w:r>
        <w:rPr>
          <w:color w:val="000000"/>
          <w:sz w:val="24"/>
          <w:szCs w:val="24"/>
          <w:rtl/>
        </w:rPr>
        <w:t xml:space="preserve"> יִצְחָ֤ק לַֽיקֹוָק֙ </w:t>
      </w:r>
      <w:proofErr w:type="spellStart"/>
      <w:r>
        <w:rPr>
          <w:color w:val="000000"/>
          <w:sz w:val="24"/>
          <w:szCs w:val="24"/>
          <w:rtl/>
        </w:rPr>
        <w:t>לְנֹ֣כַח</w:t>
      </w:r>
      <w:proofErr w:type="spellEnd"/>
      <w:r>
        <w:rPr>
          <w:color w:val="000000"/>
          <w:sz w:val="24"/>
          <w:szCs w:val="24"/>
          <w:rtl/>
        </w:rPr>
        <w:t xml:space="preserve"> אִשְׁתּ֔וֹ כִּ֥י עֲקָרָ֖ה הִ֑וא </w:t>
      </w:r>
      <w:proofErr w:type="spellStart"/>
      <w:r>
        <w:rPr>
          <w:color w:val="000000"/>
          <w:sz w:val="24"/>
          <w:szCs w:val="24"/>
          <w:rtl/>
        </w:rPr>
        <w:t>וַיֵּעָ֤תֶר</w:t>
      </w:r>
      <w:proofErr w:type="spellEnd"/>
      <w:r>
        <w:rPr>
          <w:color w:val="000000"/>
          <w:sz w:val="24"/>
          <w:szCs w:val="24"/>
          <w:rtl/>
        </w:rPr>
        <w:t xml:space="preserve"> לוֹ֙ </w:t>
      </w:r>
      <w:proofErr w:type="spellStart"/>
      <w:r>
        <w:rPr>
          <w:color w:val="000000"/>
          <w:sz w:val="24"/>
          <w:szCs w:val="24"/>
          <w:rtl/>
        </w:rPr>
        <w:t>יְקֹוָ֔ק</w:t>
      </w:r>
      <w:proofErr w:type="spellEnd"/>
      <w:r>
        <w:rPr>
          <w:color w:val="000000"/>
          <w:sz w:val="24"/>
          <w:szCs w:val="24"/>
          <w:rtl/>
        </w:rPr>
        <w:t xml:space="preserve"> </w:t>
      </w:r>
      <w:proofErr w:type="spellStart"/>
      <w:r>
        <w:rPr>
          <w:color w:val="000000"/>
          <w:sz w:val="24"/>
          <w:szCs w:val="24"/>
          <w:rtl/>
        </w:rPr>
        <w:t>וַתַּ֖הַר</w:t>
      </w:r>
      <w:proofErr w:type="spellEnd"/>
      <w:r>
        <w:rPr>
          <w:color w:val="000000"/>
          <w:sz w:val="24"/>
          <w:szCs w:val="24"/>
          <w:rtl/>
        </w:rPr>
        <w:t xml:space="preserve"> רִבְקָ֥ה אִשְׁתּֽוֹ: </w:t>
      </w:r>
    </w:p>
    <w:p w14:paraId="0000000E"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w:t>
      </w:r>
      <w:proofErr w:type="spellStart"/>
      <w:r>
        <w:rPr>
          <w:color w:val="000000"/>
          <w:sz w:val="24"/>
          <w:szCs w:val="24"/>
          <w:rtl/>
        </w:rPr>
        <w:t>כב</w:t>
      </w:r>
      <w:proofErr w:type="spellEnd"/>
      <w:r>
        <w:rPr>
          <w:color w:val="000000"/>
          <w:sz w:val="24"/>
          <w:szCs w:val="24"/>
          <w:rtl/>
        </w:rPr>
        <w:t xml:space="preserve">) </w:t>
      </w:r>
      <w:proofErr w:type="spellStart"/>
      <w:r>
        <w:rPr>
          <w:color w:val="000000"/>
          <w:sz w:val="24"/>
          <w:szCs w:val="24"/>
          <w:rtl/>
        </w:rPr>
        <w:t>וַיִּתְרֹֽצֲצ֤ו</w:t>
      </w:r>
      <w:proofErr w:type="spellEnd"/>
      <w:r>
        <w:rPr>
          <w:color w:val="000000"/>
          <w:sz w:val="24"/>
          <w:szCs w:val="24"/>
          <w:rtl/>
        </w:rPr>
        <w:t xml:space="preserve">ּ הַבָּנִים֙ בְּקִרְבָּ֔הּ וַתֹּ֣אמֶר </w:t>
      </w:r>
      <w:proofErr w:type="spellStart"/>
      <w:r>
        <w:rPr>
          <w:color w:val="000000"/>
          <w:sz w:val="24"/>
          <w:szCs w:val="24"/>
          <w:rtl/>
        </w:rPr>
        <w:t>אִם־כֵּ֔ן</w:t>
      </w:r>
      <w:proofErr w:type="spellEnd"/>
      <w:r>
        <w:rPr>
          <w:color w:val="000000"/>
          <w:sz w:val="24"/>
          <w:szCs w:val="24"/>
          <w:rtl/>
        </w:rPr>
        <w:t xml:space="preserve"> לָ֥מָּה זֶּ֖ה אָנֹ֑כִי וַתֵּ֖לֶךְ לִדְרֹ֥שׁ </w:t>
      </w:r>
      <w:proofErr w:type="spellStart"/>
      <w:r>
        <w:rPr>
          <w:color w:val="000000"/>
          <w:sz w:val="24"/>
          <w:szCs w:val="24"/>
          <w:rtl/>
        </w:rPr>
        <w:t>אֶת־יְקֹוָֽק</w:t>
      </w:r>
      <w:proofErr w:type="spellEnd"/>
      <w:r>
        <w:rPr>
          <w:color w:val="000000"/>
          <w:sz w:val="24"/>
          <w:szCs w:val="24"/>
          <w:rtl/>
        </w:rPr>
        <w:t>:</w:t>
      </w:r>
    </w:p>
    <w:p w14:paraId="0000000F" w14:textId="77777777" w:rsidR="00A43169" w:rsidRDefault="00000000">
      <w:pPr>
        <w:pBdr>
          <w:top w:val="nil"/>
          <w:left w:val="nil"/>
          <w:bottom w:val="nil"/>
          <w:right w:val="nil"/>
          <w:between w:val="nil"/>
        </w:pBdr>
        <w:spacing w:after="0" w:line="240" w:lineRule="auto"/>
        <w:ind w:left="720"/>
        <w:rPr>
          <w:color w:val="000000"/>
          <w:sz w:val="24"/>
          <w:szCs w:val="24"/>
          <w:rtl/>
        </w:rPr>
      </w:pPr>
      <w:r>
        <w:rPr>
          <w:color w:val="000000"/>
          <w:sz w:val="24"/>
          <w:szCs w:val="24"/>
          <w:rtl/>
        </w:rPr>
        <w:t xml:space="preserve"> (</w:t>
      </w:r>
      <w:proofErr w:type="spellStart"/>
      <w:r>
        <w:rPr>
          <w:color w:val="000000"/>
          <w:sz w:val="24"/>
          <w:szCs w:val="24"/>
          <w:rtl/>
        </w:rPr>
        <w:t>כג</w:t>
      </w:r>
      <w:proofErr w:type="spellEnd"/>
      <w:r>
        <w:rPr>
          <w:color w:val="000000"/>
          <w:sz w:val="24"/>
          <w:szCs w:val="24"/>
          <w:rtl/>
        </w:rPr>
        <w:t xml:space="preserve">) וַיֹּ֨אמֶר </w:t>
      </w:r>
      <w:proofErr w:type="spellStart"/>
      <w:r>
        <w:rPr>
          <w:color w:val="000000"/>
          <w:sz w:val="24"/>
          <w:szCs w:val="24"/>
          <w:rtl/>
        </w:rPr>
        <w:t>יְקֹוָ֜ק</w:t>
      </w:r>
      <w:proofErr w:type="spellEnd"/>
      <w:r>
        <w:rPr>
          <w:color w:val="000000"/>
          <w:sz w:val="24"/>
          <w:szCs w:val="24"/>
          <w:rtl/>
        </w:rPr>
        <w:t xml:space="preserve"> לָ֗הּ שְׁנֵ֤י </w:t>
      </w:r>
      <w:proofErr w:type="spellStart"/>
      <w:r>
        <w:rPr>
          <w:color w:val="000000"/>
          <w:sz w:val="24"/>
          <w:szCs w:val="24"/>
          <w:rtl/>
        </w:rPr>
        <w:t>גיים</w:t>
      </w:r>
      <w:proofErr w:type="spellEnd"/>
      <w:r>
        <w:rPr>
          <w:color w:val="000000"/>
          <w:sz w:val="24"/>
          <w:szCs w:val="24"/>
          <w:rtl/>
        </w:rPr>
        <w:t xml:space="preserve"> גוֹיִם֙ בְּבִטְנֵ֔ךְ וּשְׁנֵ֣י </w:t>
      </w:r>
      <w:proofErr w:type="spellStart"/>
      <w:r>
        <w:rPr>
          <w:color w:val="000000"/>
          <w:sz w:val="24"/>
          <w:szCs w:val="24"/>
          <w:rtl/>
        </w:rPr>
        <w:t>לְאֻמִּ֔ים</w:t>
      </w:r>
      <w:proofErr w:type="spellEnd"/>
      <w:r>
        <w:rPr>
          <w:color w:val="000000"/>
          <w:sz w:val="24"/>
          <w:szCs w:val="24"/>
          <w:rtl/>
        </w:rPr>
        <w:t xml:space="preserve"> </w:t>
      </w:r>
      <w:r>
        <w:rPr>
          <w:b/>
          <w:bCs/>
          <w:color w:val="000000"/>
          <w:sz w:val="24"/>
          <w:szCs w:val="24"/>
          <w:rtl/>
        </w:rPr>
        <w:t>מִמֵּעַ֖יִךְ</w:t>
      </w:r>
      <w:r>
        <w:rPr>
          <w:color w:val="000000"/>
          <w:sz w:val="24"/>
          <w:szCs w:val="24"/>
          <w:rtl/>
        </w:rPr>
        <w:t xml:space="preserve"> </w:t>
      </w:r>
      <w:proofErr w:type="spellStart"/>
      <w:r>
        <w:rPr>
          <w:color w:val="000000"/>
          <w:sz w:val="24"/>
          <w:szCs w:val="24"/>
          <w:rtl/>
        </w:rPr>
        <w:t>יִפָּרֵ֑דו</w:t>
      </w:r>
      <w:proofErr w:type="spellEnd"/>
      <w:r>
        <w:rPr>
          <w:color w:val="000000"/>
          <w:sz w:val="24"/>
          <w:szCs w:val="24"/>
          <w:rtl/>
        </w:rPr>
        <w:t>ּ וּלְאֹם֙ מִלְאֹ֣ם יֶֽאֱמָ֔ץ וְרַ֖ב יַעֲבֹ֥ד צָעִֽיר:</w:t>
      </w:r>
    </w:p>
    <w:p w14:paraId="53CF23BD" w14:textId="77777777" w:rsidR="00D71A6D" w:rsidRDefault="00D71A6D">
      <w:pPr>
        <w:pBdr>
          <w:top w:val="nil"/>
          <w:left w:val="nil"/>
          <w:bottom w:val="nil"/>
          <w:right w:val="nil"/>
          <w:between w:val="nil"/>
        </w:pBdr>
        <w:spacing w:after="0" w:line="240" w:lineRule="auto"/>
        <w:ind w:left="720"/>
        <w:rPr>
          <w:color w:val="000000"/>
          <w:sz w:val="24"/>
          <w:szCs w:val="24"/>
          <w:rtl/>
        </w:rPr>
      </w:pPr>
    </w:p>
    <w:p w14:paraId="302FE739" w14:textId="766EA929" w:rsidR="00D71A6D" w:rsidRPr="002421CE" w:rsidRDefault="00D71A6D" w:rsidP="00D71A6D">
      <w:pPr>
        <w:pStyle w:val="a5"/>
        <w:numPr>
          <w:ilvl w:val="0"/>
          <w:numId w:val="4"/>
        </w:numPr>
        <w:pBdr>
          <w:top w:val="nil"/>
          <w:left w:val="nil"/>
          <w:bottom w:val="nil"/>
          <w:right w:val="nil"/>
          <w:between w:val="nil"/>
        </w:pBdr>
        <w:spacing w:after="0" w:line="240" w:lineRule="auto"/>
        <w:rPr>
          <w:color w:val="000000"/>
          <w:sz w:val="24"/>
          <w:szCs w:val="24"/>
          <w:u w:val="single"/>
        </w:rPr>
      </w:pPr>
      <w:r w:rsidRPr="002421CE">
        <w:rPr>
          <w:b/>
          <w:bCs/>
          <w:color w:val="000000"/>
          <w:sz w:val="24"/>
          <w:szCs w:val="24"/>
          <w:u w:val="single"/>
          <w:rtl/>
        </w:rPr>
        <w:t>העמק דבר בראשית פרק טו</w:t>
      </w:r>
    </w:p>
    <w:p w14:paraId="38C63E03" w14:textId="77777777" w:rsidR="00D71A6D" w:rsidRDefault="00D71A6D" w:rsidP="00D71A6D">
      <w:pPr>
        <w:pBdr>
          <w:top w:val="nil"/>
          <w:left w:val="nil"/>
          <w:bottom w:val="nil"/>
          <w:right w:val="nil"/>
          <w:between w:val="nil"/>
        </w:pBdr>
        <w:spacing w:after="0" w:line="240" w:lineRule="auto"/>
        <w:ind w:left="720"/>
        <w:rPr>
          <w:b/>
          <w:bCs/>
          <w:color w:val="000000"/>
          <w:sz w:val="24"/>
          <w:szCs w:val="24"/>
          <w:u w:val="single"/>
        </w:rPr>
      </w:pPr>
    </w:p>
    <w:p w14:paraId="2845DDCC" w14:textId="77777777" w:rsidR="00D71A6D" w:rsidRDefault="00D71A6D" w:rsidP="00D71A6D">
      <w:pPr>
        <w:pBdr>
          <w:top w:val="nil"/>
          <w:left w:val="nil"/>
          <w:bottom w:val="nil"/>
          <w:right w:val="nil"/>
          <w:between w:val="nil"/>
        </w:pBdr>
        <w:spacing w:after="0" w:line="240" w:lineRule="auto"/>
        <w:ind w:left="720"/>
        <w:rPr>
          <w:color w:val="000000"/>
          <w:sz w:val="24"/>
          <w:szCs w:val="24"/>
        </w:rPr>
      </w:pPr>
      <w:r>
        <w:rPr>
          <w:color w:val="000000"/>
          <w:sz w:val="24"/>
          <w:szCs w:val="24"/>
          <w:rtl/>
        </w:rPr>
        <w:t xml:space="preserve">(ג) </w:t>
      </w:r>
      <w:r>
        <w:rPr>
          <w:b/>
          <w:bCs/>
          <w:color w:val="000000"/>
          <w:sz w:val="24"/>
          <w:szCs w:val="24"/>
          <w:rtl/>
        </w:rPr>
        <w:t>ויאמר אברם וגו'</w:t>
      </w:r>
      <w:r>
        <w:rPr>
          <w:color w:val="000000"/>
          <w:sz w:val="24"/>
          <w:szCs w:val="24"/>
          <w:rtl/>
        </w:rPr>
        <w:t xml:space="preserve">. מאמר שני, ולא היה ביחד עם מאמר הראשון, והיינו משום שהשכיל אברהם ממה שלא השיב הקדוש ברוך הוא מאומה, כי לא שאל </w:t>
      </w:r>
      <w:proofErr w:type="spellStart"/>
      <w:r>
        <w:rPr>
          <w:color w:val="000000"/>
          <w:sz w:val="24"/>
          <w:szCs w:val="24"/>
          <w:rtl/>
        </w:rPr>
        <w:t>כענין</w:t>
      </w:r>
      <w:proofErr w:type="spellEnd"/>
      <w:r>
        <w:rPr>
          <w:color w:val="000000"/>
          <w:sz w:val="24"/>
          <w:szCs w:val="24"/>
          <w:rtl/>
        </w:rPr>
        <w:t xml:space="preserve"> במה שאמר ואנכי הולך ערירי, אחר שכבר הבטיחו הקדוש ברוך הוא על זרע, מש"ה חזר ופירש שיחתו: הן לי לא נתת זרע. לא אמר הן לא נתת זרע לי, אלא בא בזה הלשון לבאר דבריו הראשונים ,</w:t>
      </w:r>
    </w:p>
    <w:p w14:paraId="1B5A9362" w14:textId="77777777" w:rsidR="00D71A6D" w:rsidRDefault="00D71A6D" w:rsidP="00D71A6D">
      <w:pPr>
        <w:pBdr>
          <w:top w:val="nil"/>
          <w:left w:val="nil"/>
          <w:bottom w:val="nil"/>
          <w:right w:val="nil"/>
          <w:between w:val="nil"/>
        </w:pBdr>
        <w:spacing w:after="0" w:line="240" w:lineRule="auto"/>
        <w:ind w:left="720"/>
        <w:rPr>
          <w:color w:val="000000"/>
          <w:sz w:val="24"/>
          <w:szCs w:val="24"/>
          <w:rtl/>
        </w:rPr>
      </w:pPr>
      <w:proofErr w:type="spellStart"/>
      <w:r>
        <w:rPr>
          <w:color w:val="000000"/>
          <w:sz w:val="24"/>
          <w:szCs w:val="24"/>
          <w:rtl/>
        </w:rPr>
        <w:t>דאע"ג</w:t>
      </w:r>
      <w:proofErr w:type="spellEnd"/>
      <w:r>
        <w:rPr>
          <w:color w:val="000000"/>
          <w:sz w:val="24"/>
          <w:szCs w:val="24"/>
          <w:rtl/>
        </w:rPr>
        <w:t xml:space="preserve"> שמאמין שיוליד בנים, </w:t>
      </w:r>
      <w:proofErr w:type="spellStart"/>
      <w:r>
        <w:rPr>
          <w:color w:val="000000"/>
          <w:sz w:val="24"/>
          <w:szCs w:val="24"/>
          <w:rtl/>
        </w:rPr>
        <w:t>מכ"מ</w:t>
      </w:r>
      <w:proofErr w:type="spellEnd"/>
      <w:r>
        <w:rPr>
          <w:color w:val="000000"/>
          <w:sz w:val="24"/>
          <w:szCs w:val="24"/>
          <w:rtl/>
        </w:rPr>
        <w:t xml:space="preserve"> לי לא נתת זרע, </w:t>
      </w:r>
      <w:r>
        <w:rPr>
          <w:b/>
          <w:bCs/>
          <w:color w:val="000000"/>
          <w:sz w:val="24"/>
          <w:szCs w:val="24"/>
          <w:rtl/>
        </w:rPr>
        <w:t xml:space="preserve">פי' לפי דרכי ורצוני, </w:t>
      </w:r>
      <w:proofErr w:type="spellStart"/>
      <w:r>
        <w:rPr>
          <w:b/>
          <w:bCs/>
          <w:color w:val="000000"/>
          <w:sz w:val="24"/>
          <w:szCs w:val="24"/>
          <w:rtl/>
        </w:rPr>
        <w:t>דכל</w:t>
      </w:r>
      <w:proofErr w:type="spellEnd"/>
      <w:r>
        <w:rPr>
          <w:b/>
          <w:bCs/>
          <w:color w:val="000000"/>
          <w:sz w:val="24"/>
          <w:szCs w:val="24"/>
          <w:rtl/>
        </w:rPr>
        <w:t xml:space="preserve"> רצוני הוא להשריש אמונת ה' ע"י זרעי</w:t>
      </w:r>
      <w:r>
        <w:rPr>
          <w:color w:val="000000"/>
          <w:sz w:val="24"/>
          <w:szCs w:val="24"/>
          <w:rtl/>
        </w:rPr>
        <w:t xml:space="preserve">, ואחר שהגעתי לימי זקנה ועדיין אין לי זרע, א"כ אפי' אוליד בסוף ימי </w:t>
      </w:r>
      <w:proofErr w:type="spellStart"/>
      <w:r>
        <w:rPr>
          <w:color w:val="000000"/>
          <w:sz w:val="24"/>
          <w:szCs w:val="24"/>
          <w:rtl/>
        </w:rPr>
        <w:t>ושנותי</w:t>
      </w:r>
      <w:proofErr w:type="spellEnd"/>
      <w:r>
        <w:rPr>
          <w:color w:val="000000"/>
          <w:sz w:val="24"/>
          <w:szCs w:val="24"/>
          <w:rtl/>
        </w:rPr>
        <w:t>, הלא אך בן ביתי יורש אותי. היינו עיקר מה שיש לי בעולם היא פעולה זו, תגיע לבן ביתי ולא לזרעי, א"כ לי לא נתת זרע:</w:t>
      </w:r>
    </w:p>
    <w:p w14:paraId="18BC5A96" w14:textId="77777777" w:rsidR="00FD1C10" w:rsidRDefault="00FD1C10" w:rsidP="00D71A6D">
      <w:pPr>
        <w:pBdr>
          <w:top w:val="nil"/>
          <w:left w:val="nil"/>
          <w:bottom w:val="nil"/>
          <w:right w:val="nil"/>
          <w:between w:val="nil"/>
        </w:pBdr>
        <w:spacing w:after="0" w:line="240" w:lineRule="auto"/>
        <w:ind w:left="720"/>
        <w:rPr>
          <w:color w:val="000000"/>
          <w:sz w:val="24"/>
          <w:szCs w:val="24"/>
          <w:rtl/>
        </w:rPr>
      </w:pPr>
    </w:p>
    <w:p w14:paraId="4E61AB88" w14:textId="60C80302" w:rsidR="00494A5A" w:rsidRPr="00061886" w:rsidRDefault="00494A5A" w:rsidP="00FD1C10">
      <w:pPr>
        <w:pStyle w:val="a5"/>
        <w:numPr>
          <w:ilvl w:val="0"/>
          <w:numId w:val="4"/>
        </w:numPr>
        <w:pBdr>
          <w:top w:val="nil"/>
          <w:left w:val="nil"/>
          <w:bottom w:val="nil"/>
          <w:right w:val="nil"/>
          <w:between w:val="nil"/>
        </w:pBdr>
        <w:spacing w:after="0" w:line="240" w:lineRule="auto"/>
        <w:rPr>
          <w:b/>
          <w:bCs/>
          <w:color w:val="000000"/>
          <w:sz w:val="24"/>
          <w:szCs w:val="24"/>
          <w:u w:val="single"/>
          <w:rtl/>
        </w:rPr>
      </w:pPr>
      <w:proofErr w:type="spellStart"/>
      <w:r w:rsidRPr="00061886">
        <w:rPr>
          <w:rFonts w:hint="cs"/>
          <w:b/>
          <w:bCs/>
          <w:color w:val="000000"/>
          <w:sz w:val="24"/>
          <w:szCs w:val="24"/>
          <w:u w:val="single"/>
          <w:rtl/>
        </w:rPr>
        <w:t>רש"ר</w:t>
      </w:r>
      <w:proofErr w:type="spellEnd"/>
      <w:r w:rsidRPr="00061886">
        <w:rPr>
          <w:rFonts w:hint="cs"/>
          <w:b/>
          <w:bCs/>
          <w:color w:val="000000"/>
          <w:sz w:val="24"/>
          <w:szCs w:val="24"/>
          <w:u w:val="single"/>
          <w:rtl/>
        </w:rPr>
        <w:t xml:space="preserve"> הירש שם</w:t>
      </w:r>
    </w:p>
    <w:p w14:paraId="20B19B98" w14:textId="77777777" w:rsidR="00061886" w:rsidRPr="00061886" w:rsidRDefault="00061886" w:rsidP="00D71A6D">
      <w:pPr>
        <w:pBdr>
          <w:top w:val="nil"/>
          <w:left w:val="nil"/>
          <w:bottom w:val="nil"/>
          <w:right w:val="nil"/>
          <w:between w:val="nil"/>
        </w:pBdr>
        <w:spacing w:after="0" w:line="240" w:lineRule="auto"/>
        <w:ind w:left="720"/>
        <w:rPr>
          <w:b/>
          <w:bCs/>
          <w:color w:val="000000"/>
          <w:sz w:val="24"/>
          <w:szCs w:val="24"/>
          <w:u w:val="single"/>
          <w:rtl/>
        </w:rPr>
      </w:pPr>
    </w:p>
    <w:p w14:paraId="364A34EE" w14:textId="1E346823" w:rsidR="00D71A6D" w:rsidRDefault="00494A5A" w:rsidP="00061886">
      <w:pPr>
        <w:pStyle w:val="a5"/>
        <w:pBdr>
          <w:top w:val="nil"/>
          <w:left w:val="nil"/>
          <w:bottom w:val="nil"/>
          <w:right w:val="nil"/>
          <w:between w:val="nil"/>
        </w:pBdr>
        <w:spacing w:after="0" w:line="240" w:lineRule="auto"/>
        <w:rPr>
          <w:color w:val="000000"/>
          <w:sz w:val="24"/>
          <w:szCs w:val="24"/>
          <w:rtl/>
        </w:rPr>
      </w:pPr>
      <w:r w:rsidRPr="00061886">
        <w:rPr>
          <w:rFonts w:hint="cs"/>
          <w:color w:val="000000"/>
          <w:sz w:val="24"/>
          <w:szCs w:val="24"/>
          <w:rtl/>
        </w:rPr>
        <w:t xml:space="preserve">...ואחר הוא מוסיף: מה </w:t>
      </w:r>
      <w:proofErr w:type="spellStart"/>
      <w:r w:rsidRPr="00061886">
        <w:rPr>
          <w:rFonts w:hint="cs"/>
          <w:color w:val="000000"/>
          <w:sz w:val="24"/>
          <w:szCs w:val="24"/>
          <w:rtl/>
        </w:rPr>
        <w:t>תתן</w:t>
      </w:r>
      <w:proofErr w:type="spellEnd"/>
      <w:r w:rsidRPr="00061886">
        <w:rPr>
          <w:rFonts w:hint="cs"/>
          <w:color w:val="000000"/>
          <w:sz w:val="24"/>
          <w:szCs w:val="24"/>
          <w:rtl/>
        </w:rPr>
        <w:t xml:space="preserve"> לי: מה ברכתי אשר </w:t>
      </w:r>
      <w:proofErr w:type="spellStart"/>
      <w:r w:rsidRPr="00061886">
        <w:rPr>
          <w:rFonts w:hint="cs"/>
          <w:color w:val="000000"/>
          <w:sz w:val="24"/>
          <w:szCs w:val="24"/>
          <w:rtl/>
        </w:rPr>
        <w:t>תתן</w:t>
      </w:r>
      <w:proofErr w:type="spellEnd"/>
      <w:r w:rsidRPr="00061886">
        <w:rPr>
          <w:rFonts w:hint="cs"/>
          <w:color w:val="000000"/>
          <w:sz w:val="24"/>
          <w:szCs w:val="24"/>
          <w:rtl/>
        </w:rPr>
        <w:t xml:space="preserve"> לי, </w:t>
      </w:r>
      <w:r w:rsidRPr="00061886">
        <w:rPr>
          <w:rFonts w:hint="cs"/>
          <w:b/>
          <w:bCs/>
          <w:color w:val="000000"/>
          <w:sz w:val="24"/>
          <w:szCs w:val="24"/>
          <w:rtl/>
        </w:rPr>
        <w:t>אין לי משאלה לעצמי</w:t>
      </w:r>
      <w:r w:rsidRPr="00061886">
        <w:rPr>
          <w:rFonts w:hint="cs"/>
          <w:color w:val="000000"/>
          <w:sz w:val="24"/>
          <w:szCs w:val="24"/>
          <w:rtl/>
        </w:rPr>
        <w:t>. אכן, אילו היה לי בן, שיוכל להנות מברכתי</w:t>
      </w:r>
      <w:r w:rsidR="00061886" w:rsidRPr="00061886">
        <w:rPr>
          <w:rFonts w:hint="cs"/>
          <w:color w:val="000000"/>
          <w:sz w:val="24"/>
          <w:szCs w:val="24"/>
          <w:rtl/>
        </w:rPr>
        <w:t xml:space="preserve">,- אך הן אנוכי הולך ערירי-הקב"ה הבטיח לאברהם שחסדו לא יסור ממנו.  </w:t>
      </w:r>
    </w:p>
    <w:p w14:paraId="7E0D6383" w14:textId="77777777" w:rsidR="00061886" w:rsidRPr="00061886" w:rsidRDefault="00061886" w:rsidP="00061886">
      <w:pPr>
        <w:pStyle w:val="a5"/>
        <w:pBdr>
          <w:top w:val="nil"/>
          <w:left w:val="nil"/>
          <w:bottom w:val="nil"/>
          <w:right w:val="nil"/>
          <w:between w:val="nil"/>
        </w:pBdr>
        <w:spacing w:after="0" w:line="240" w:lineRule="auto"/>
        <w:rPr>
          <w:color w:val="000000"/>
          <w:sz w:val="24"/>
          <w:szCs w:val="24"/>
        </w:rPr>
      </w:pPr>
    </w:p>
    <w:p w14:paraId="00000015"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ירמיהו פרק לא </w:t>
      </w:r>
    </w:p>
    <w:p w14:paraId="00000016" w14:textId="77777777" w:rsidR="00A43169" w:rsidRDefault="00A43169">
      <w:pPr>
        <w:pBdr>
          <w:top w:val="nil"/>
          <w:left w:val="nil"/>
          <w:bottom w:val="nil"/>
          <w:right w:val="nil"/>
          <w:between w:val="nil"/>
        </w:pBdr>
        <w:spacing w:after="0" w:line="240" w:lineRule="auto"/>
        <w:ind w:left="786"/>
        <w:rPr>
          <w:b/>
          <w:bCs/>
          <w:color w:val="000000"/>
          <w:sz w:val="24"/>
          <w:szCs w:val="24"/>
          <w:u w:val="single"/>
        </w:rPr>
      </w:pPr>
    </w:p>
    <w:p w14:paraId="00000017" w14:textId="77777777" w:rsidR="00A43169" w:rsidRDefault="00000000">
      <w:pPr>
        <w:pBdr>
          <w:top w:val="nil"/>
          <w:left w:val="nil"/>
          <w:bottom w:val="nil"/>
          <w:right w:val="nil"/>
          <w:between w:val="nil"/>
        </w:pBdr>
        <w:spacing w:after="0" w:line="240" w:lineRule="auto"/>
        <w:ind w:left="720"/>
        <w:rPr>
          <w:color w:val="000000"/>
          <w:sz w:val="24"/>
          <w:szCs w:val="24"/>
          <w:rtl/>
        </w:rPr>
      </w:pPr>
      <w:r>
        <w:rPr>
          <w:color w:val="000000"/>
          <w:sz w:val="24"/>
          <w:szCs w:val="24"/>
          <w:rtl/>
        </w:rPr>
        <w:t>(</w:t>
      </w:r>
      <w:proofErr w:type="spellStart"/>
      <w:r>
        <w:rPr>
          <w:color w:val="000000"/>
          <w:sz w:val="24"/>
          <w:szCs w:val="24"/>
          <w:rtl/>
        </w:rPr>
        <w:t>יט</w:t>
      </w:r>
      <w:proofErr w:type="spellEnd"/>
      <w:r>
        <w:rPr>
          <w:color w:val="000000"/>
          <w:sz w:val="24"/>
          <w:szCs w:val="24"/>
          <w:rtl/>
        </w:rPr>
        <w:t xml:space="preserve">) הֲבֵן֩ יַקִּ֨יר לִ֜י אֶפְרַ֗יִם אִ֚ם יֶ֣לֶד שַׁעֲשֻׁעִ֔ים </w:t>
      </w:r>
      <w:proofErr w:type="spellStart"/>
      <w:r>
        <w:rPr>
          <w:color w:val="000000"/>
          <w:sz w:val="24"/>
          <w:szCs w:val="24"/>
          <w:rtl/>
        </w:rPr>
        <w:t>כִּֽי־מִדֵּ֤י</w:t>
      </w:r>
      <w:proofErr w:type="spellEnd"/>
      <w:r>
        <w:rPr>
          <w:color w:val="000000"/>
          <w:sz w:val="24"/>
          <w:szCs w:val="24"/>
          <w:rtl/>
        </w:rPr>
        <w:t xml:space="preserve"> דַבְּרִי֙ בּ֔וֹ זָכֹ֥ר אֶזְכְּרֶ֖נּוּ ע֑וֹד עַל־כֵּ֗ן </w:t>
      </w:r>
      <w:r>
        <w:rPr>
          <w:b/>
          <w:bCs/>
          <w:color w:val="000000"/>
          <w:sz w:val="24"/>
          <w:szCs w:val="24"/>
          <w:rtl/>
        </w:rPr>
        <w:t>הָמ֤וּ מֵעַי֙ ל֔וֹ</w:t>
      </w:r>
      <w:r>
        <w:rPr>
          <w:color w:val="000000"/>
          <w:sz w:val="24"/>
          <w:szCs w:val="24"/>
          <w:rtl/>
        </w:rPr>
        <w:t xml:space="preserve"> רַחֵ֥ם </w:t>
      </w:r>
      <w:proofErr w:type="spellStart"/>
      <w:r>
        <w:rPr>
          <w:color w:val="000000"/>
          <w:sz w:val="24"/>
          <w:szCs w:val="24"/>
          <w:rtl/>
        </w:rPr>
        <w:t>אֲֽרַחֲמֶ֖נּו</w:t>
      </w:r>
      <w:proofErr w:type="spellEnd"/>
      <w:r>
        <w:rPr>
          <w:color w:val="000000"/>
          <w:sz w:val="24"/>
          <w:szCs w:val="24"/>
          <w:rtl/>
        </w:rPr>
        <w:t xml:space="preserve">ּ </w:t>
      </w:r>
      <w:proofErr w:type="spellStart"/>
      <w:r>
        <w:rPr>
          <w:color w:val="000000"/>
          <w:sz w:val="24"/>
          <w:szCs w:val="24"/>
          <w:rtl/>
        </w:rPr>
        <w:t>נְאֻם־יְקֹוָֽק</w:t>
      </w:r>
      <w:proofErr w:type="spellEnd"/>
      <w:r>
        <w:rPr>
          <w:color w:val="000000"/>
          <w:sz w:val="24"/>
          <w:szCs w:val="24"/>
          <w:rtl/>
        </w:rPr>
        <w:t>:</w:t>
      </w:r>
    </w:p>
    <w:p w14:paraId="5C3FF7AF" w14:textId="77777777" w:rsidR="00D71A6D" w:rsidRDefault="00D71A6D">
      <w:pPr>
        <w:pBdr>
          <w:top w:val="nil"/>
          <w:left w:val="nil"/>
          <w:bottom w:val="nil"/>
          <w:right w:val="nil"/>
          <w:between w:val="nil"/>
        </w:pBdr>
        <w:spacing w:after="0" w:line="240" w:lineRule="auto"/>
        <w:ind w:left="720"/>
        <w:rPr>
          <w:color w:val="000000"/>
          <w:sz w:val="24"/>
          <w:szCs w:val="24"/>
          <w:rtl/>
        </w:rPr>
      </w:pPr>
    </w:p>
    <w:p w14:paraId="6F58F99E" w14:textId="77777777" w:rsidR="00D71A6D" w:rsidRDefault="00D71A6D"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איכה פרק א </w:t>
      </w:r>
    </w:p>
    <w:p w14:paraId="436D1E08" w14:textId="77777777" w:rsidR="00D71A6D" w:rsidRDefault="00D71A6D" w:rsidP="00D71A6D">
      <w:pPr>
        <w:pBdr>
          <w:top w:val="nil"/>
          <w:left w:val="nil"/>
          <w:bottom w:val="nil"/>
          <w:right w:val="nil"/>
          <w:between w:val="nil"/>
        </w:pBdr>
        <w:spacing w:after="0" w:line="240" w:lineRule="auto"/>
        <w:ind w:left="786"/>
        <w:rPr>
          <w:b/>
          <w:bCs/>
          <w:color w:val="000000"/>
          <w:sz w:val="24"/>
          <w:szCs w:val="24"/>
          <w:u w:val="single"/>
        </w:rPr>
      </w:pPr>
    </w:p>
    <w:p w14:paraId="4C25E7A8" w14:textId="77777777" w:rsidR="00D71A6D" w:rsidRDefault="00D71A6D" w:rsidP="00D71A6D">
      <w:pPr>
        <w:pBdr>
          <w:top w:val="nil"/>
          <w:left w:val="nil"/>
          <w:bottom w:val="nil"/>
          <w:right w:val="nil"/>
          <w:between w:val="nil"/>
        </w:pBdr>
        <w:spacing w:after="0" w:line="240" w:lineRule="auto"/>
        <w:ind w:left="720"/>
        <w:rPr>
          <w:color w:val="000000"/>
          <w:sz w:val="24"/>
          <w:szCs w:val="24"/>
        </w:rPr>
      </w:pPr>
      <w:r>
        <w:rPr>
          <w:color w:val="000000"/>
          <w:sz w:val="24"/>
          <w:szCs w:val="24"/>
          <w:rtl/>
        </w:rPr>
        <w:t xml:space="preserve">(כ) רְאֵ֨ה </w:t>
      </w:r>
      <w:proofErr w:type="spellStart"/>
      <w:r>
        <w:rPr>
          <w:color w:val="000000"/>
          <w:sz w:val="24"/>
          <w:szCs w:val="24"/>
          <w:rtl/>
        </w:rPr>
        <w:t>יְקֹוָ֤ק</w:t>
      </w:r>
      <w:proofErr w:type="spellEnd"/>
      <w:r>
        <w:rPr>
          <w:color w:val="000000"/>
          <w:sz w:val="24"/>
          <w:szCs w:val="24"/>
          <w:rtl/>
        </w:rPr>
        <w:t xml:space="preserve"> </w:t>
      </w:r>
      <w:proofErr w:type="spellStart"/>
      <w:r>
        <w:rPr>
          <w:color w:val="000000"/>
          <w:sz w:val="24"/>
          <w:szCs w:val="24"/>
          <w:rtl/>
        </w:rPr>
        <w:t>כִּֽי־צַר־לִי</w:t>
      </w:r>
      <w:proofErr w:type="spellEnd"/>
      <w:r>
        <w:rPr>
          <w:color w:val="000000"/>
          <w:sz w:val="24"/>
          <w:szCs w:val="24"/>
          <w:rtl/>
        </w:rPr>
        <w:t xml:space="preserve">֙ מֵעַ֣י </w:t>
      </w:r>
      <w:proofErr w:type="spellStart"/>
      <w:r>
        <w:rPr>
          <w:color w:val="000000"/>
          <w:sz w:val="24"/>
          <w:szCs w:val="24"/>
          <w:rtl/>
        </w:rPr>
        <w:t>חֳמַרְמָ֔רו</w:t>
      </w:r>
      <w:proofErr w:type="spellEnd"/>
      <w:r>
        <w:rPr>
          <w:color w:val="000000"/>
          <w:sz w:val="24"/>
          <w:szCs w:val="24"/>
          <w:rtl/>
        </w:rPr>
        <w:t xml:space="preserve">ּ נֶהְפַּ֤ךְ לִבִּי֙ בְּקִרְבִּ֔י כִּ֥י </w:t>
      </w:r>
      <w:proofErr w:type="spellStart"/>
      <w:r>
        <w:rPr>
          <w:color w:val="000000"/>
          <w:sz w:val="24"/>
          <w:szCs w:val="24"/>
          <w:rtl/>
        </w:rPr>
        <w:t>מָר֖ו</w:t>
      </w:r>
      <w:proofErr w:type="spellEnd"/>
      <w:r>
        <w:rPr>
          <w:color w:val="000000"/>
          <w:sz w:val="24"/>
          <w:szCs w:val="24"/>
          <w:rtl/>
        </w:rPr>
        <w:t xml:space="preserve">ֹ מָרִ֑יתִי מִח֥וּץ </w:t>
      </w:r>
      <w:proofErr w:type="spellStart"/>
      <w:r>
        <w:rPr>
          <w:color w:val="000000"/>
          <w:sz w:val="24"/>
          <w:szCs w:val="24"/>
          <w:rtl/>
        </w:rPr>
        <w:t>שִׁכְּלָה־חֶ֖רֶב</w:t>
      </w:r>
      <w:proofErr w:type="spellEnd"/>
      <w:r>
        <w:rPr>
          <w:color w:val="000000"/>
          <w:sz w:val="24"/>
          <w:szCs w:val="24"/>
          <w:rtl/>
        </w:rPr>
        <w:t xml:space="preserve"> בַּבַּ֥יִת כַּמָּֽוֶת: </w:t>
      </w:r>
    </w:p>
    <w:p w14:paraId="42EF3F37" w14:textId="77777777" w:rsidR="00D71A6D" w:rsidRPr="00D71A6D" w:rsidRDefault="00D71A6D">
      <w:pPr>
        <w:pBdr>
          <w:top w:val="nil"/>
          <w:left w:val="nil"/>
          <w:bottom w:val="nil"/>
          <w:right w:val="nil"/>
          <w:between w:val="nil"/>
        </w:pBdr>
        <w:spacing w:after="0" w:line="240" w:lineRule="auto"/>
        <w:ind w:left="720"/>
        <w:rPr>
          <w:color w:val="000000"/>
          <w:sz w:val="24"/>
          <w:szCs w:val="24"/>
        </w:rPr>
      </w:pPr>
    </w:p>
    <w:p w14:paraId="00000018"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19"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1A"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1B"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1F"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20"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בראשית פרק </w:t>
      </w:r>
      <w:proofErr w:type="spellStart"/>
      <w:r>
        <w:rPr>
          <w:b/>
          <w:bCs/>
          <w:color w:val="000000"/>
          <w:sz w:val="24"/>
          <w:szCs w:val="24"/>
          <w:u w:val="single"/>
          <w:rtl/>
        </w:rPr>
        <w:t>יב</w:t>
      </w:r>
      <w:proofErr w:type="spellEnd"/>
      <w:r>
        <w:rPr>
          <w:b/>
          <w:bCs/>
          <w:color w:val="000000"/>
          <w:sz w:val="24"/>
          <w:szCs w:val="24"/>
          <w:u w:val="single"/>
          <w:rtl/>
        </w:rPr>
        <w:t xml:space="preserve"> </w:t>
      </w:r>
    </w:p>
    <w:p w14:paraId="00000021" w14:textId="77777777" w:rsidR="00A43169" w:rsidRDefault="00A43169">
      <w:pPr>
        <w:pBdr>
          <w:top w:val="nil"/>
          <w:left w:val="nil"/>
          <w:bottom w:val="nil"/>
          <w:right w:val="nil"/>
          <w:between w:val="nil"/>
        </w:pBdr>
        <w:spacing w:after="0" w:line="240" w:lineRule="auto"/>
        <w:ind w:left="720"/>
        <w:rPr>
          <w:b/>
          <w:bCs/>
          <w:color w:val="000000"/>
          <w:sz w:val="24"/>
          <w:szCs w:val="24"/>
          <w:u w:val="single"/>
        </w:rPr>
      </w:pPr>
    </w:p>
    <w:p w14:paraId="00000022" w14:textId="4E6821CC" w:rsidR="00A43169" w:rsidRDefault="002421CE" w:rsidP="002421CE">
      <w:pPr>
        <w:pBdr>
          <w:top w:val="nil"/>
          <w:left w:val="nil"/>
          <w:bottom w:val="nil"/>
          <w:right w:val="nil"/>
          <w:between w:val="nil"/>
        </w:pBdr>
        <w:spacing w:after="0" w:line="240" w:lineRule="auto"/>
        <w:rPr>
          <w:color w:val="000000"/>
          <w:sz w:val="24"/>
          <w:szCs w:val="24"/>
        </w:rPr>
      </w:pPr>
      <w:r>
        <w:rPr>
          <w:rFonts w:hint="cs"/>
          <w:color w:val="000000"/>
          <w:sz w:val="24"/>
          <w:szCs w:val="24"/>
          <w:rtl/>
        </w:rPr>
        <w:t xml:space="preserve">               </w:t>
      </w:r>
      <w:r>
        <w:rPr>
          <w:color w:val="000000"/>
          <w:sz w:val="24"/>
          <w:szCs w:val="24"/>
          <w:rtl/>
        </w:rPr>
        <w:t xml:space="preserve">וַיֹּ֤אמֶר </w:t>
      </w:r>
      <w:proofErr w:type="spellStart"/>
      <w:r>
        <w:rPr>
          <w:color w:val="000000"/>
          <w:sz w:val="24"/>
          <w:szCs w:val="24"/>
          <w:rtl/>
        </w:rPr>
        <w:t>יְקֹוָק</w:t>
      </w:r>
      <w:proofErr w:type="spellEnd"/>
      <w:r>
        <w:rPr>
          <w:color w:val="000000"/>
          <w:sz w:val="24"/>
          <w:szCs w:val="24"/>
          <w:rtl/>
        </w:rPr>
        <w:t xml:space="preserve">֙ </w:t>
      </w:r>
      <w:proofErr w:type="spellStart"/>
      <w:r>
        <w:rPr>
          <w:color w:val="000000"/>
          <w:sz w:val="24"/>
          <w:szCs w:val="24"/>
          <w:rtl/>
        </w:rPr>
        <w:t>אֶל־אַבְרָ֔ם</w:t>
      </w:r>
      <w:proofErr w:type="spellEnd"/>
      <w:r>
        <w:rPr>
          <w:color w:val="000000"/>
          <w:sz w:val="24"/>
          <w:szCs w:val="24"/>
          <w:rtl/>
        </w:rPr>
        <w:t xml:space="preserve"> </w:t>
      </w:r>
      <w:proofErr w:type="spellStart"/>
      <w:r>
        <w:rPr>
          <w:color w:val="000000"/>
          <w:sz w:val="24"/>
          <w:szCs w:val="24"/>
          <w:rtl/>
        </w:rPr>
        <w:t>לֶךְ־לְך</w:t>
      </w:r>
      <w:proofErr w:type="spellEnd"/>
      <w:r>
        <w:rPr>
          <w:color w:val="000000"/>
          <w:sz w:val="24"/>
          <w:szCs w:val="24"/>
          <w:rtl/>
        </w:rPr>
        <w:t xml:space="preserve">ָ֛ מֵאַרְצְךָ֥ וּמִמּֽוֹלַדְתְּךָ֖ וּמִבֵּ֣ית אָבִ֑יךָ </w:t>
      </w:r>
      <w:proofErr w:type="spellStart"/>
      <w:r>
        <w:rPr>
          <w:color w:val="000000"/>
          <w:sz w:val="24"/>
          <w:szCs w:val="24"/>
          <w:rtl/>
        </w:rPr>
        <w:t>אֶל־הָאָ֖רֶץ</w:t>
      </w:r>
      <w:proofErr w:type="spellEnd"/>
      <w:r>
        <w:rPr>
          <w:color w:val="000000"/>
          <w:sz w:val="24"/>
          <w:szCs w:val="24"/>
          <w:rtl/>
        </w:rPr>
        <w:t xml:space="preserve"> אֲשֶׁ֥ר אַרְאֶֽךָּ:</w:t>
      </w:r>
    </w:p>
    <w:p w14:paraId="00000023" w14:textId="249FE0EF" w:rsidR="00A43169" w:rsidRDefault="002421CE" w:rsidP="002421CE">
      <w:pPr>
        <w:pBdr>
          <w:top w:val="nil"/>
          <w:left w:val="nil"/>
          <w:bottom w:val="nil"/>
          <w:right w:val="nil"/>
          <w:between w:val="nil"/>
        </w:pBdr>
        <w:spacing w:after="0" w:line="240" w:lineRule="auto"/>
        <w:rPr>
          <w:color w:val="000000"/>
          <w:sz w:val="24"/>
          <w:szCs w:val="24"/>
        </w:rPr>
      </w:pPr>
      <w:r>
        <w:rPr>
          <w:rFonts w:hint="cs"/>
          <w:color w:val="000000"/>
          <w:sz w:val="24"/>
          <w:szCs w:val="24"/>
          <w:rtl/>
        </w:rPr>
        <w:t xml:space="preserve">               </w:t>
      </w:r>
      <w:r>
        <w:rPr>
          <w:color w:val="000000"/>
          <w:sz w:val="24"/>
          <w:szCs w:val="24"/>
          <w:rtl/>
        </w:rPr>
        <w:t>וְאֶֽעֶשְׂךָ֙ לְג֣וֹי גָּד֔וֹל וַאֲבָ֣רֶכְךָ֔ וַאֲגַדְּלָ֖ה שְׁמֶ֑ךָ וֶהְיֵ֖ה בְּרָכָֽה:</w:t>
      </w:r>
    </w:p>
    <w:p w14:paraId="00000024" w14:textId="07BD4FBD" w:rsidR="00A43169" w:rsidRDefault="002421CE" w:rsidP="002421CE">
      <w:pPr>
        <w:pBdr>
          <w:top w:val="nil"/>
          <w:left w:val="nil"/>
          <w:bottom w:val="nil"/>
          <w:right w:val="nil"/>
          <w:between w:val="nil"/>
        </w:pBdr>
        <w:spacing w:after="0" w:line="240" w:lineRule="auto"/>
        <w:rPr>
          <w:color w:val="000000"/>
          <w:sz w:val="24"/>
          <w:szCs w:val="24"/>
        </w:rPr>
      </w:pPr>
      <w:r>
        <w:rPr>
          <w:rFonts w:hint="cs"/>
          <w:color w:val="000000"/>
          <w:sz w:val="24"/>
          <w:szCs w:val="24"/>
          <w:rtl/>
        </w:rPr>
        <w:t xml:space="preserve">               </w:t>
      </w:r>
      <w:r>
        <w:rPr>
          <w:color w:val="000000"/>
          <w:sz w:val="24"/>
          <w:szCs w:val="24"/>
          <w:rtl/>
        </w:rPr>
        <w:t xml:space="preserve">וַאֲבָֽרֲכָה֙ מְבָ֣רְכֶ֔יךָ וּמְקַלֶּלְךָ֖ </w:t>
      </w:r>
      <w:proofErr w:type="spellStart"/>
      <w:r>
        <w:rPr>
          <w:color w:val="000000"/>
          <w:sz w:val="24"/>
          <w:szCs w:val="24"/>
          <w:rtl/>
        </w:rPr>
        <w:t>אָאֹ֑ר</w:t>
      </w:r>
      <w:proofErr w:type="spellEnd"/>
      <w:r>
        <w:rPr>
          <w:color w:val="000000"/>
          <w:sz w:val="24"/>
          <w:szCs w:val="24"/>
          <w:rtl/>
        </w:rPr>
        <w:t xml:space="preserve"> </w:t>
      </w:r>
      <w:proofErr w:type="spellStart"/>
      <w:r>
        <w:rPr>
          <w:color w:val="000000"/>
          <w:sz w:val="24"/>
          <w:szCs w:val="24"/>
          <w:rtl/>
        </w:rPr>
        <w:t>וְנִבְרְכ֣ו</w:t>
      </w:r>
      <w:proofErr w:type="spellEnd"/>
      <w:r>
        <w:rPr>
          <w:color w:val="000000"/>
          <w:sz w:val="24"/>
          <w:szCs w:val="24"/>
          <w:rtl/>
        </w:rPr>
        <w:t>ּ בְךָ֔ כֹּ֖ל מִשְׁפְּחֹ֥ת הָאֲדָמָֽה:</w:t>
      </w:r>
    </w:p>
    <w:p w14:paraId="00000025" w14:textId="07A04B3E" w:rsidR="00A43169" w:rsidRDefault="002421CE" w:rsidP="002421CE">
      <w:pPr>
        <w:pBdr>
          <w:top w:val="nil"/>
          <w:left w:val="nil"/>
          <w:bottom w:val="nil"/>
          <w:right w:val="nil"/>
          <w:between w:val="nil"/>
        </w:pBdr>
        <w:spacing w:after="0" w:line="240" w:lineRule="auto"/>
        <w:rPr>
          <w:color w:val="000000"/>
          <w:sz w:val="24"/>
          <w:szCs w:val="24"/>
        </w:rPr>
      </w:pPr>
      <w:r>
        <w:rPr>
          <w:rFonts w:hint="cs"/>
          <w:color w:val="000000"/>
          <w:sz w:val="24"/>
          <w:szCs w:val="24"/>
          <w:rtl/>
        </w:rPr>
        <w:t xml:space="preserve">               </w:t>
      </w:r>
      <w:r>
        <w:rPr>
          <w:color w:val="000000"/>
          <w:sz w:val="24"/>
          <w:szCs w:val="24"/>
          <w:rtl/>
        </w:rPr>
        <w:t xml:space="preserve">וַיֵּ֣לֶךְ אַבְרָ֗ם כַּאֲשֶׁ֨ר דִּבֶּ֤ר אֵלָיו֙ </w:t>
      </w:r>
      <w:proofErr w:type="spellStart"/>
      <w:r>
        <w:rPr>
          <w:color w:val="000000"/>
          <w:sz w:val="24"/>
          <w:szCs w:val="24"/>
          <w:rtl/>
        </w:rPr>
        <w:t>יְקֹוָ֔ק</w:t>
      </w:r>
      <w:proofErr w:type="spellEnd"/>
      <w:r>
        <w:rPr>
          <w:color w:val="000000"/>
          <w:sz w:val="24"/>
          <w:szCs w:val="24"/>
          <w:rtl/>
        </w:rPr>
        <w:t xml:space="preserve"> וַיֵּ֥לֶךְ אִתּ֖וֹ ל֑וֹט וְאַבְרָ֗ם </w:t>
      </w:r>
      <w:proofErr w:type="spellStart"/>
      <w:r>
        <w:rPr>
          <w:color w:val="000000"/>
          <w:sz w:val="24"/>
          <w:szCs w:val="24"/>
          <w:rtl/>
        </w:rPr>
        <w:t>בֶּן־חָמֵ֤ש</w:t>
      </w:r>
      <w:proofErr w:type="spellEnd"/>
      <w:r>
        <w:rPr>
          <w:color w:val="000000"/>
          <w:sz w:val="24"/>
          <w:szCs w:val="24"/>
          <w:rtl/>
        </w:rPr>
        <w:t>ׁ שָׁנִים֙ וְשִׁבְעִ֣ים שָׁנָ֔ה בְּצֵאת֖וֹ מֵחָרָֽן:</w:t>
      </w:r>
    </w:p>
    <w:p w14:paraId="00000026" w14:textId="77777777" w:rsidR="00A43169" w:rsidRDefault="00A43169">
      <w:pPr>
        <w:pBdr>
          <w:top w:val="nil"/>
          <w:left w:val="nil"/>
          <w:bottom w:val="nil"/>
          <w:right w:val="nil"/>
          <w:between w:val="nil"/>
        </w:pBdr>
        <w:spacing w:after="0" w:line="240" w:lineRule="auto"/>
        <w:ind w:left="1800"/>
        <w:rPr>
          <w:color w:val="000000"/>
          <w:sz w:val="24"/>
          <w:szCs w:val="24"/>
        </w:rPr>
      </w:pPr>
    </w:p>
    <w:p w14:paraId="00000029"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רמב"ם הלכות עבודה זרה פרק א ,הלכה ג</w:t>
      </w:r>
    </w:p>
    <w:p w14:paraId="0000002A" w14:textId="77777777" w:rsidR="00A43169" w:rsidRPr="002421CE" w:rsidRDefault="00A43169">
      <w:pPr>
        <w:pBdr>
          <w:top w:val="nil"/>
          <w:left w:val="nil"/>
          <w:bottom w:val="nil"/>
          <w:right w:val="nil"/>
          <w:between w:val="nil"/>
        </w:pBdr>
        <w:spacing w:after="0" w:line="240" w:lineRule="auto"/>
        <w:ind w:left="720"/>
        <w:rPr>
          <w:b/>
          <w:bCs/>
          <w:color w:val="000000"/>
          <w:sz w:val="24"/>
          <w:szCs w:val="24"/>
          <w:u w:val="single"/>
        </w:rPr>
      </w:pPr>
    </w:p>
    <w:p w14:paraId="0000002B" w14:textId="77777777" w:rsidR="00A43169" w:rsidRDefault="00000000">
      <w:pPr>
        <w:pBdr>
          <w:top w:val="nil"/>
          <w:left w:val="nil"/>
          <w:bottom w:val="nil"/>
          <w:right w:val="nil"/>
          <w:between w:val="nil"/>
        </w:pBdr>
        <w:spacing w:after="0" w:line="240" w:lineRule="auto"/>
        <w:ind w:left="720"/>
        <w:rPr>
          <w:sz w:val="24"/>
          <w:szCs w:val="24"/>
        </w:rPr>
      </w:pPr>
      <w:r>
        <w:rPr>
          <w:color w:val="000000"/>
          <w:sz w:val="24"/>
          <w:szCs w:val="24"/>
          <w:rtl/>
        </w:rPr>
        <w:t xml:space="preserve">ובן ארבעים שנה הכיר אברהם את בוראו, כיון שהכיר וידע התחיל להשיב תשובות על בני אור כשדים ולערוך דין עמהם ולומר שאין זו דרך האמת שאתם הולכים בה ושיבר הצלמים והתחיל להודיע לעם שאין ראוי לעבוד אלא לאלוה העולם ולו ראוי להשתחוות ולהקריב ולנסך כדי שיכירוהו כל הברואים הבאים, וראוי לאבד ולשבר כל הצורות כדי שלא יטעו בהן כל העם כמו אלו שהם מדמים שאין שם אלוה אלא אלו. כיון שגבר עליהם בראיותיו בקש המלך להורגו ונעשה לו נס ויצא </w:t>
      </w:r>
      <w:proofErr w:type="spellStart"/>
      <w:r>
        <w:rPr>
          <w:color w:val="000000"/>
          <w:sz w:val="24"/>
          <w:szCs w:val="24"/>
          <w:rtl/>
        </w:rPr>
        <w:t>לחרן</w:t>
      </w:r>
      <w:proofErr w:type="spellEnd"/>
      <w:r>
        <w:rPr>
          <w:color w:val="000000"/>
          <w:sz w:val="24"/>
          <w:szCs w:val="24"/>
          <w:rtl/>
        </w:rPr>
        <w:t xml:space="preserve">, והתחיל לעמוד ולקרוא בקול גדול לכל העולם ולהודיעם שיש שם אלוה אחד לכל העולם ולו ראוי לעבוד, והיה </w:t>
      </w:r>
    </w:p>
    <w:p w14:paraId="0000002C"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 xml:space="preserve">מהלך וקורא ומקבץ העם מעיר לעיר ומממלכה לממלכה עד שהגיע לארץ כנען והוא קורא שנאמר ויקרא שם בשם ה' אל עולם, וכיון שהיו העם </w:t>
      </w:r>
      <w:proofErr w:type="spellStart"/>
      <w:r>
        <w:rPr>
          <w:color w:val="000000"/>
          <w:sz w:val="24"/>
          <w:szCs w:val="24"/>
          <w:rtl/>
        </w:rPr>
        <w:t>מתקבצין</w:t>
      </w:r>
      <w:proofErr w:type="spellEnd"/>
      <w:r>
        <w:rPr>
          <w:color w:val="000000"/>
          <w:sz w:val="24"/>
          <w:szCs w:val="24"/>
          <w:rtl/>
        </w:rPr>
        <w:t xml:space="preserve"> אליו </w:t>
      </w:r>
      <w:proofErr w:type="spellStart"/>
      <w:r>
        <w:rPr>
          <w:color w:val="000000"/>
          <w:sz w:val="24"/>
          <w:szCs w:val="24"/>
          <w:rtl/>
        </w:rPr>
        <w:t>ושואלין</w:t>
      </w:r>
      <w:proofErr w:type="spellEnd"/>
      <w:r>
        <w:rPr>
          <w:color w:val="000000"/>
          <w:sz w:val="24"/>
          <w:szCs w:val="24"/>
          <w:rtl/>
        </w:rPr>
        <w:t xml:space="preserve"> לו על דבריו היה מודיע לכל אחד ואחד כפי דעתו עד שיחזירהו לדרך האמת עד </w:t>
      </w:r>
      <w:proofErr w:type="spellStart"/>
      <w:r>
        <w:rPr>
          <w:color w:val="000000"/>
          <w:sz w:val="24"/>
          <w:szCs w:val="24"/>
          <w:rtl/>
        </w:rPr>
        <w:t>שנתקבצו</w:t>
      </w:r>
      <w:proofErr w:type="spellEnd"/>
      <w:r>
        <w:rPr>
          <w:color w:val="000000"/>
          <w:sz w:val="24"/>
          <w:szCs w:val="24"/>
          <w:rtl/>
        </w:rPr>
        <w:t xml:space="preserve"> אליו אלפים ורבבות והם אנשי בית אברהם ושתל </w:t>
      </w:r>
      <w:proofErr w:type="spellStart"/>
      <w:r>
        <w:rPr>
          <w:color w:val="000000"/>
          <w:sz w:val="24"/>
          <w:szCs w:val="24"/>
          <w:rtl/>
        </w:rPr>
        <w:t>בלבם</w:t>
      </w:r>
      <w:proofErr w:type="spellEnd"/>
      <w:r>
        <w:rPr>
          <w:color w:val="000000"/>
          <w:sz w:val="24"/>
          <w:szCs w:val="24"/>
          <w:rtl/>
        </w:rPr>
        <w:t xml:space="preserve"> העיקר הגדול הזה וחבר בו ספרים והודיעו ליצחק בנו:</w:t>
      </w:r>
    </w:p>
    <w:p w14:paraId="0000002D"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2F"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30"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ישעיהו פרק מח </w:t>
      </w:r>
    </w:p>
    <w:p w14:paraId="00000031" w14:textId="77777777" w:rsidR="00A43169" w:rsidRDefault="00A43169">
      <w:pPr>
        <w:pBdr>
          <w:top w:val="nil"/>
          <w:left w:val="nil"/>
          <w:bottom w:val="nil"/>
          <w:right w:val="nil"/>
          <w:between w:val="nil"/>
        </w:pBdr>
        <w:spacing w:after="0" w:line="240" w:lineRule="auto"/>
        <w:ind w:left="720"/>
        <w:rPr>
          <w:b/>
          <w:bCs/>
          <w:color w:val="000000"/>
          <w:sz w:val="24"/>
          <w:szCs w:val="24"/>
          <w:u w:val="single"/>
        </w:rPr>
      </w:pPr>
    </w:p>
    <w:p w14:paraId="00000032"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w:t>
      </w:r>
      <w:proofErr w:type="spellStart"/>
      <w:r>
        <w:rPr>
          <w:color w:val="000000"/>
          <w:sz w:val="24"/>
          <w:szCs w:val="24"/>
          <w:rtl/>
        </w:rPr>
        <w:t>יז</w:t>
      </w:r>
      <w:proofErr w:type="spellEnd"/>
      <w:r>
        <w:rPr>
          <w:color w:val="000000"/>
          <w:sz w:val="24"/>
          <w:szCs w:val="24"/>
          <w:rtl/>
        </w:rPr>
        <w:t xml:space="preserve">) </w:t>
      </w:r>
      <w:proofErr w:type="spellStart"/>
      <w:r>
        <w:rPr>
          <w:color w:val="000000"/>
          <w:sz w:val="24"/>
          <w:szCs w:val="24"/>
          <w:rtl/>
        </w:rPr>
        <w:t>כֹּֽה־אָמַ֧ר</w:t>
      </w:r>
      <w:proofErr w:type="spellEnd"/>
      <w:r>
        <w:rPr>
          <w:color w:val="000000"/>
          <w:sz w:val="24"/>
          <w:szCs w:val="24"/>
          <w:rtl/>
        </w:rPr>
        <w:t xml:space="preserve"> </w:t>
      </w:r>
      <w:proofErr w:type="spellStart"/>
      <w:r>
        <w:rPr>
          <w:color w:val="000000"/>
          <w:sz w:val="24"/>
          <w:szCs w:val="24"/>
          <w:rtl/>
        </w:rPr>
        <w:t>יְקֹוָ֛ק</w:t>
      </w:r>
      <w:proofErr w:type="spellEnd"/>
      <w:r>
        <w:rPr>
          <w:color w:val="000000"/>
          <w:sz w:val="24"/>
          <w:szCs w:val="24"/>
          <w:rtl/>
        </w:rPr>
        <w:t xml:space="preserve"> גֹּאַלְךָ֖ קְד֣וֹשׁ יִשְׂרָאֵ֑ל אֲנִ֨י </w:t>
      </w:r>
      <w:proofErr w:type="spellStart"/>
      <w:r>
        <w:rPr>
          <w:color w:val="000000"/>
          <w:sz w:val="24"/>
          <w:szCs w:val="24"/>
          <w:rtl/>
        </w:rPr>
        <w:t>יְקֹוָ֤ק</w:t>
      </w:r>
      <w:proofErr w:type="spellEnd"/>
      <w:r>
        <w:rPr>
          <w:color w:val="000000"/>
          <w:sz w:val="24"/>
          <w:szCs w:val="24"/>
          <w:rtl/>
        </w:rPr>
        <w:t xml:space="preserve"> </w:t>
      </w:r>
      <w:proofErr w:type="spellStart"/>
      <w:r>
        <w:rPr>
          <w:color w:val="000000"/>
          <w:sz w:val="24"/>
          <w:szCs w:val="24"/>
          <w:rtl/>
        </w:rPr>
        <w:t>אֱלֹ-ה֙יך</w:t>
      </w:r>
      <w:proofErr w:type="spellEnd"/>
      <w:r>
        <w:rPr>
          <w:color w:val="000000"/>
          <w:sz w:val="24"/>
          <w:szCs w:val="24"/>
          <w:rtl/>
        </w:rPr>
        <w:t>ָ֙ מְלַמֶּדְךָ֣ לְהוֹעִ֔יל מַדְרִֽיכֲךָ֖ בְּדֶ֥רֶךְ תֵּלֵֽךְ: (</w:t>
      </w:r>
      <w:proofErr w:type="spellStart"/>
      <w:r>
        <w:rPr>
          <w:color w:val="000000"/>
          <w:sz w:val="24"/>
          <w:szCs w:val="24"/>
          <w:rtl/>
        </w:rPr>
        <w:t>יח</w:t>
      </w:r>
      <w:proofErr w:type="spellEnd"/>
      <w:r>
        <w:rPr>
          <w:color w:val="000000"/>
          <w:sz w:val="24"/>
          <w:szCs w:val="24"/>
          <w:rtl/>
        </w:rPr>
        <w:t xml:space="preserve">) </w:t>
      </w:r>
      <w:proofErr w:type="spellStart"/>
      <w:r>
        <w:rPr>
          <w:color w:val="000000"/>
          <w:sz w:val="24"/>
          <w:szCs w:val="24"/>
          <w:rtl/>
        </w:rPr>
        <w:t>ל֥וּא</w:t>
      </w:r>
      <w:proofErr w:type="spellEnd"/>
      <w:r>
        <w:rPr>
          <w:color w:val="000000"/>
          <w:sz w:val="24"/>
          <w:szCs w:val="24"/>
          <w:rtl/>
        </w:rPr>
        <w:t xml:space="preserve"> הִקְשַׁ֖בְתָּ לְמִצְוֹתָ֑י וַיְהִ֤י כַנָּהָר֙ שְׁלוֹמֶ֔ךָ וְצִדְקָתְךָ֖ כְּגַלֵּ֥י הַיָּֽם:</w:t>
      </w:r>
    </w:p>
    <w:p w14:paraId="00000033"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w:t>
      </w:r>
      <w:proofErr w:type="spellStart"/>
      <w:r>
        <w:rPr>
          <w:color w:val="000000"/>
          <w:sz w:val="24"/>
          <w:szCs w:val="24"/>
          <w:rtl/>
        </w:rPr>
        <w:t>יט</w:t>
      </w:r>
      <w:proofErr w:type="spellEnd"/>
      <w:r>
        <w:rPr>
          <w:color w:val="000000"/>
          <w:sz w:val="24"/>
          <w:szCs w:val="24"/>
          <w:rtl/>
        </w:rPr>
        <w:t xml:space="preserve">) וַיְהִ֤י כַחוֹל֙ זַרְעֶ֔ךָ </w:t>
      </w:r>
      <w:r>
        <w:rPr>
          <w:b/>
          <w:bCs/>
          <w:color w:val="000000"/>
          <w:sz w:val="24"/>
          <w:szCs w:val="24"/>
          <w:rtl/>
        </w:rPr>
        <w:t>וְצֶאֱצָאֵ֥י מֵעֶ֖יךָ</w:t>
      </w:r>
      <w:r>
        <w:rPr>
          <w:color w:val="000000"/>
          <w:sz w:val="24"/>
          <w:szCs w:val="24"/>
          <w:rtl/>
        </w:rPr>
        <w:t xml:space="preserve"> </w:t>
      </w:r>
      <w:proofErr w:type="spellStart"/>
      <w:r>
        <w:rPr>
          <w:color w:val="000000"/>
          <w:sz w:val="24"/>
          <w:szCs w:val="24"/>
          <w:rtl/>
        </w:rPr>
        <w:t>כִּמְעֹתָ֑יו</w:t>
      </w:r>
      <w:proofErr w:type="spellEnd"/>
      <w:r>
        <w:rPr>
          <w:color w:val="000000"/>
          <w:sz w:val="24"/>
          <w:szCs w:val="24"/>
          <w:rtl/>
        </w:rPr>
        <w:t xml:space="preserve"> </w:t>
      </w:r>
      <w:proofErr w:type="spellStart"/>
      <w:r>
        <w:rPr>
          <w:color w:val="000000"/>
          <w:sz w:val="24"/>
          <w:szCs w:val="24"/>
          <w:rtl/>
        </w:rPr>
        <w:t>לֹֽא־יִכָּרֵ֧ת</w:t>
      </w:r>
      <w:proofErr w:type="spellEnd"/>
      <w:r>
        <w:rPr>
          <w:color w:val="000000"/>
          <w:sz w:val="24"/>
          <w:szCs w:val="24"/>
          <w:rtl/>
        </w:rPr>
        <w:t xml:space="preserve"> </w:t>
      </w:r>
      <w:proofErr w:type="spellStart"/>
      <w:r>
        <w:rPr>
          <w:color w:val="000000"/>
          <w:sz w:val="24"/>
          <w:szCs w:val="24"/>
          <w:rtl/>
        </w:rPr>
        <w:t>וְֽלֹא־יִשָּׁמֵ֛ד</w:t>
      </w:r>
      <w:proofErr w:type="spellEnd"/>
      <w:r>
        <w:rPr>
          <w:color w:val="000000"/>
          <w:sz w:val="24"/>
          <w:szCs w:val="24"/>
          <w:rtl/>
        </w:rPr>
        <w:t xml:space="preserve"> שְׁמ֖וֹ מִלְּפָנָֽי:</w:t>
      </w:r>
    </w:p>
    <w:p w14:paraId="00000034" w14:textId="77777777" w:rsidR="00A43169" w:rsidRPr="00FD1C10" w:rsidRDefault="00000000">
      <w:pPr>
        <w:pBdr>
          <w:top w:val="nil"/>
          <w:left w:val="nil"/>
          <w:bottom w:val="nil"/>
          <w:right w:val="nil"/>
          <w:between w:val="nil"/>
        </w:pBdr>
        <w:spacing w:after="0" w:line="240" w:lineRule="auto"/>
        <w:ind w:left="720"/>
        <w:rPr>
          <w:color w:val="000000"/>
          <w:sz w:val="24"/>
          <w:szCs w:val="24"/>
          <w:lang w:val="en-US"/>
        </w:rPr>
      </w:pPr>
      <w:r>
        <w:rPr>
          <w:color w:val="000000"/>
          <w:sz w:val="24"/>
          <w:szCs w:val="24"/>
        </w:rPr>
        <w:t xml:space="preserve">   </w:t>
      </w:r>
    </w:p>
    <w:p w14:paraId="00000035" w14:textId="77777777" w:rsidR="00A43169" w:rsidRDefault="00A43169">
      <w:pPr>
        <w:pBdr>
          <w:top w:val="nil"/>
          <w:left w:val="nil"/>
          <w:bottom w:val="nil"/>
          <w:right w:val="nil"/>
          <w:between w:val="nil"/>
        </w:pBdr>
        <w:spacing w:after="0" w:line="240" w:lineRule="auto"/>
        <w:ind w:left="720"/>
        <w:rPr>
          <w:rFonts w:hint="cs"/>
          <w:color w:val="000000"/>
          <w:sz w:val="24"/>
          <w:szCs w:val="24"/>
        </w:rPr>
      </w:pPr>
    </w:p>
    <w:p w14:paraId="00000036" w14:textId="77777777" w:rsidR="00A43169" w:rsidRDefault="00A43169">
      <w:pPr>
        <w:pBdr>
          <w:top w:val="nil"/>
          <w:left w:val="nil"/>
          <w:bottom w:val="nil"/>
          <w:right w:val="nil"/>
          <w:between w:val="nil"/>
        </w:pBdr>
        <w:spacing w:after="0" w:line="240" w:lineRule="auto"/>
        <w:ind w:left="720"/>
        <w:rPr>
          <w:color w:val="000000"/>
          <w:sz w:val="24"/>
          <w:szCs w:val="24"/>
        </w:rPr>
      </w:pPr>
    </w:p>
    <w:p w14:paraId="00000037"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תלמוד בבלי מסכת תענית [דף ה עמוד ב] </w:t>
      </w:r>
    </w:p>
    <w:p w14:paraId="00000038" w14:textId="77777777" w:rsidR="00A43169" w:rsidRDefault="00A43169">
      <w:pPr>
        <w:pBdr>
          <w:top w:val="nil"/>
          <w:left w:val="nil"/>
          <w:bottom w:val="nil"/>
          <w:right w:val="nil"/>
          <w:between w:val="nil"/>
        </w:pBdr>
        <w:spacing w:after="0" w:line="240" w:lineRule="auto"/>
        <w:ind w:left="720"/>
        <w:rPr>
          <w:b/>
          <w:bCs/>
          <w:color w:val="000000"/>
          <w:sz w:val="24"/>
          <w:szCs w:val="24"/>
          <w:u w:val="single"/>
        </w:rPr>
      </w:pPr>
    </w:p>
    <w:p w14:paraId="00000039" w14:textId="77777777" w:rsidR="00A43169" w:rsidRDefault="00000000">
      <w:pPr>
        <w:pBdr>
          <w:top w:val="nil"/>
          <w:left w:val="nil"/>
          <w:bottom w:val="nil"/>
          <w:right w:val="nil"/>
          <w:between w:val="nil"/>
        </w:pBdr>
        <w:spacing w:after="0" w:line="240" w:lineRule="auto"/>
        <w:ind w:left="720"/>
        <w:rPr>
          <w:color w:val="000000"/>
          <w:sz w:val="24"/>
          <w:szCs w:val="24"/>
          <w:rtl/>
        </w:rPr>
      </w:pPr>
      <w:r>
        <w:rPr>
          <w:color w:val="000000"/>
          <w:sz w:val="24"/>
          <w:szCs w:val="24"/>
          <w:rtl/>
        </w:rPr>
        <w:t xml:space="preserve">כי הוו </w:t>
      </w:r>
      <w:proofErr w:type="spellStart"/>
      <w:r>
        <w:rPr>
          <w:color w:val="000000"/>
          <w:sz w:val="24"/>
          <w:szCs w:val="24"/>
          <w:rtl/>
        </w:rPr>
        <w:t>מיפטרי</w:t>
      </w:r>
      <w:proofErr w:type="spellEnd"/>
      <w:r>
        <w:rPr>
          <w:color w:val="000000"/>
          <w:sz w:val="24"/>
          <w:szCs w:val="24"/>
          <w:rtl/>
        </w:rPr>
        <w:t xml:space="preserve"> מהדדי אמר ליה: </w:t>
      </w:r>
      <w:proofErr w:type="spellStart"/>
      <w:r>
        <w:rPr>
          <w:color w:val="000000"/>
          <w:sz w:val="24"/>
          <w:szCs w:val="24"/>
          <w:rtl/>
        </w:rPr>
        <w:t>ליברכן</w:t>
      </w:r>
      <w:proofErr w:type="spellEnd"/>
      <w:r>
        <w:rPr>
          <w:color w:val="000000"/>
          <w:sz w:val="24"/>
          <w:szCs w:val="24"/>
          <w:rtl/>
        </w:rPr>
        <w:t xml:space="preserve"> מר! - אמר ליה: אמשול לך משל, למה הדבר דומה - לאדם שהיה הולך במדבר והיה רעב </w:t>
      </w:r>
      <w:proofErr w:type="spellStart"/>
      <w:r>
        <w:rPr>
          <w:color w:val="000000"/>
          <w:sz w:val="24"/>
          <w:szCs w:val="24"/>
          <w:rtl/>
        </w:rPr>
        <w:t>ועיף</w:t>
      </w:r>
      <w:proofErr w:type="spellEnd"/>
      <w:r>
        <w:rPr>
          <w:color w:val="000000"/>
          <w:sz w:val="24"/>
          <w:szCs w:val="24"/>
          <w:rtl/>
        </w:rPr>
        <w:t xml:space="preserve"> וצמא, ומצא אילן שפירותיו </w:t>
      </w:r>
      <w:proofErr w:type="spellStart"/>
      <w:r>
        <w:rPr>
          <w:color w:val="000000"/>
          <w:sz w:val="24"/>
          <w:szCs w:val="24"/>
          <w:rtl/>
        </w:rPr>
        <w:t>מתוקין</w:t>
      </w:r>
      <w:proofErr w:type="spellEnd"/>
      <w:r>
        <w:rPr>
          <w:color w:val="000000"/>
          <w:sz w:val="24"/>
          <w:szCs w:val="24"/>
          <w:rtl/>
        </w:rPr>
        <w:t xml:space="preserve"> וצלו נאה, ואמת המים עוברת תחתיו. אכל מפירותיו, ושתה ממימיו, וישב בצילו. וכשביקש לילך, אמר: אילן </w:t>
      </w:r>
      <w:proofErr w:type="spellStart"/>
      <w:r>
        <w:rPr>
          <w:color w:val="000000"/>
          <w:sz w:val="24"/>
          <w:szCs w:val="24"/>
          <w:rtl/>
        </w:rPr>
        <w:t>אילן</w:t>
      </w:r>
      <w:proofErr w:type="spellEnd"/>
      <w:r>
        <w:rPr>
          <w:color w:val="000000"/>
          <w:sz w:val="24"/>
          <w:szCs w:val="24"/>
          <w:rtl/>
        </w:rPr>
        <w:t xml:space="preserve">, במה אברכך? אם אומר לך </w:t>
      </w:r>
      <w:proofErr w:type="spellStart"/>
      <w:r>
        <w:rPr>
          <w:color w:val="000000"/>
          <w:sz w:val="24"/>
          <w:szCs w:val="24"/>
          <w:rtl/>
        </w:rPr>
        <w:t>שיהו</w:t>
      </w:r>
      <w:proofErr w:type="spellEnd"/>
      <w:r>
        <w:rPr>
          <w:color w:val="000000"/>
          <w:sz w:val="24"/>
          <w:szCs w:val="24"/>
          <w:rtl/>
        </w:rPr>
        <w:t xml:space="preserve"> פירותיך </w:t>
      </w:r>
      <w:proofErr w:type="spellStart"/>
      <w:r>
        <w:rPr>
          <w:color w:val="000000"/>
          <w:sz w:val="24"/>
          <w:szCs w:val="24"/>
          <w:rtl/>
        </w:rPr>
        <w:t>מתוקין</w:t>
      </w:r>
      <w:proofErr w:type="spellEnd"/>
      <w:r>
        <w:rPr>
          <w:color w:val="000000"/>
          <w:sz w:val="24"/>
          <w:szCs w:val="24"/>
          <w:rtl/>
        </w:rPr>
        <w:t xml:space="preserve"> - הרי פירותיך </w:t>
      </w:r>
      <w:proofErr w:type="spellStart"/>
      <w:r>
        <w:rPr>
          <w:color w:val="000000"/>
          <w:sz w:val="24"/>
          <w:szCs w:val="24"/>
          <w:rtl/>
        </w:rPr>
        <w:t>מתוקין</w:t>
      </w:r>
      <w:proofErr w:type="spellEnd"/>
      <w:r>
        <w:rPr>
          <w:color w:val="000000"/>
          <w:sz w:val="24"/>
          <w:szCs w:val="24"/>
          <w:rtl/>
        </w:rPr>
        <w:t xml:space="preserve">, שיהא צילך נאה - הרי צילך נאה, שתהא אמת המים עוברת תחתיך - הרי אמת המים עוברת תחתיך. אלא: יהי רצון שכל נטיעות </w:t>
      </w:r>
      <w:proofErr w:type="spellStart"/>
      <w:r>
        <w:rPr>
          <w:color w:val="000000"/>
          <w:sz w:val="24"/>
          <w:szCs w:val="24"/>
          <w:rtl/>
        </w:rPr>
        <w:t>שנוטעין</w:t>
      </w:r>
      <w:proofErr w:type="spellEnd"/>
      <w:r>
        <w:rPr>
          <w:color w:val="000000"/>
          <w:sz w:val="24"/>
          <w:szCs w:val="24"/>
          <w:rtl/>
        </w:rPr>
        <w:t xml:space="preserve"> ממך [דף ו עמוד א] יהיו כמותך. אף אתה, במה אברכך? אם בתורה - הרי תורה, אם בעושר - הרי עושר, אם בבנים - הרי בנים. אלא: יהי רצון שיהיו </w:t>
      </w:r>
      <w:r>
        <w:rPr>
          <w:b/>
          <w:bCs/>
          <w:color w:val="000000"/>
          <w:sz w:val="24"/>
          <w:szCs w:val="24"/>
          <w:rtl/>
        </w:rPr>
        <w:t>צאצאי מעיך</w:t>
      </w:r>
      <w:r>
        <w:rPr>
          <w:color w:val="000000"/>
          <w:sz w:val="24"/>
          <w:szCs w:val="24"/>
          <w:rtl/>
        </w:rPr>
        <w:t xml:space="preserve"> כמותך.</w:t>
      </w:r>
    </w:p>
    <w:p w14:paraId="15686B2A" w14:textId="77777777" w:rsidR="002421CE" w:rsidRDefault="002421CE">
      <w:pPr>
        <w:pBdr>
          <w:top w:val="nil"/>
          <w:left w:val="nil"/>
          <w:bottom w:val="nil"/>
          <w:right w:val="nil"/>
          <w:between w:val="nil"/>
        </w:pBdr>
        <w:spacing w:after="0" w:line="240" w:lineRule="auto"/>
        <w:ind w:left="720"/>
        <w:rPr>
          <w:color w:val="000000"/>
          <w:sz w:val="24"/>
          <w:szCs w:val="24"/>
          <w:rtl/>
        </w:rPr>
      </w:pPr>
    </w:p>
    <w:p w14:paraId="7FA1AA08" w14:textId="77777777" w:rsidR="002421CE" w:rsidRDefault="002421CE">
      <w:pPr>
        <w:pBdr>
          <w:top w:val="nil"/>
          <w:left w:val="nil"/>
          <w:bottom w:val="nil"/>
          <w:right w:val="nil"/>
          <w:between w:val="nil"/>
        </w:pBdr>
        <w:spacing w:after="0" w:line="240" w:lineRule="auto"/>
        <w:ind w:left="720"/>
        <w:rPr>
          <w:color w:val="000000"/>
          <w:sz w:val="24"/>
          <w:szCs w:val="24"/>
          <w:rtl/>
        </w:rPr>
      </w:pPr>
    </w:p>
    <w:p w14:paraId="715473C7" w14:textId="77777777" w:rsidR="002421CE" w:rsidRDefault="002421CE">
      <w:pPr>
        <w:pBdr>
          <w:top w:val="nil"/>
          <w:left w:val="nil"/>
          <w:bottom w:val="nil"/>
          <w:right w:val="nil"/>
          <w:between w:val="nil"/>
        </w:pBdr>
        <w:spacing w:after="0" w:line="240" w:lineRule="auto"/>
        <w:ind w:left="720"/>
        <w:rPr>
          <w:color w:val="000000"/>
          <w:sz w:val="24"/>
          <w:szCs w:val="24"/>
          <w:rtl/>
        </w:rPr>
      </w:pPr>
    </w:p>
    <w:p w14:paraId="7706A3C2" w14:textId="2F43CE69" w:rsidR="002421CE" w:rsidRDefault="002421CE">
      <w:pPr>
        <w:pBdr>
          <w:top w:val="nil"/>
          <w:left w:val="nil"/>
          <w:bottom w:val="nil"/>
          <w:right w:val="nil"/>
          <w:between w:val="nil"/>
        </w:pBdr>
        <w:spacing w:after="0" w:line="240" w:lineRule="auto"/>
        <w:ind w:left="720"/>
        <w:rPr>
          <w:color w:val="000000"/>
          <w:sz w:val="24"/>
          <w:szCs w:val="24"/>
          <w:rtl/>
        </w:rPr>
      </w:pPr>
    </w:p>
    <w:p w14:paraId="0000003B" w14:textId="40434AAE" w:rsidR="00A43169" w:rsidRPr="00D71A6D" w:rsidRDefault="002421CE" w:rsidP="00D71A6D">
      <w:pPr>
        <w:pStyle w:val="a5"/>
        <w:numPr>
          <w:ilvl w:val="0"/>
          <w:numId w:val="4"/>
        </w:numPr>
        <w:pBdr>
          <w:top w:val="nil"/>
          <w:left w:val="nil"/>
          <w:bottom w:val="nil"/>
          <w:right w:val="nil"/>
          <w:between w:val="nil"/>
        </w:pBdr>
        <w:spacing w:after="0" w:line="240" w:lineRule="auto"/>
        <w:rPr>
          <w:sz w:val="24"/>
          <w:szCs w:val="24"/>
        </w:rPr>
      </w:pPr>
      <w:r w:rsidRPr="00D71A6D">
        <w:rPr>
          <w:rFonts w:hint="cs"/>
          <w:b/>
          <w:bCs/>
          <w:sz w:val="24"/>
          <w:szCs w:val="24"/>
          <w:u w:val="single"/>
          <w:rtl/>
        </w:rPr>
        <w:t>ב</w:t>
      </w:r>
      <w:r w:rsidRPr="00D71A6D">
        <w:rPr>
          <w:b/>
          <w:bCs/>
          <w:sz w:val="24"/>
          <w:szCs w:val="24"/>
          <w:u w:val="single"/>
          <w:rtl/>
        </w:rPr>
        <w:t>רכת התורה</w:t>
      </w:r>
    </w:p>
    <w:p w14:paraId="0000003C" w14:textId="77777777" w:rsidR="00A43169" w:rsidRDefault="00A43169">
      <w:pPr>
        <w:pBdr>
          <w:top w:val="nil"/>
          <w:left w:val="nil"/>
          <w:bottom w:val="nil"/>
          <w:right w:val="nil"/>
          <w:between w:val="nil"/>
        </w:pBdr>
        <w:spacing w:after="0" w:line="240" w:lineRule="auto"/>
        <w:ind w:left="720"/>
        <w:rPr>
          <w:rFonts w:hint="cs"/>
          <w:b/>
          <w:bCs/>
          <w:color w:val="000000"/>
          <w:sz w:val="24"/>
          <w:szCs w:val="24"/>
          <w:u w:val="single"/>
        </w:rPr>
      </w:pPr>
    </w:p>
    <w:p w14:paraId="00000040" w14:textId="77777777" w:rsidR="00A43169" w:rsidRDefault="00000000">
      <w:pPr>
        <w:spacing w:after="0" w:line="240" w:lineRule="auto"/>
        <w:ind w:left="720"/>
        <w:rPr>
          <w:sz w:val="24"/>
          <w:szCs w:val="24"/>
        </w:rPr>
      </w:pPr>
      <w:r>
        <w:rPr>
          <w:rFonts w:ascii="Arial" w:eastAsia="Arial" w:hAnsi="Arial" w:cs="Arial"/>
          <w:sz w:val="24"/>
          <w:szCs w:val="24"/>
          <w:highlight w:val="white"/>
          <w:rtl/>
        </w:rPr>
        <w:t>וְהַעֲרֶב נָא ה' אֱל-הֵינוּ אֶת דִּבְרֵי</w:t>
      </w:r>
    </w:p>
    <w:p w14:paraId="00000041" w14:textId="77777777" w:rsidR="00A43169" w:rsidRDefault="00000000">
      <w:pPr>
        <w:spacing w:after="0" w:line="240" w:lineRule="auto"/>
        <w:ind w:left="720"/>
        <w:rPr>
          <w:sz w:val="24"/>
          <w:szCs w:val="24"/>
          <w:rtl/>
        </w:rPr>
      </w:pPr>
      <w:r>
        <w:rPr>
          <w:rFonts w:ascii="Arial" w:eastAsia="Arial" w:hAnsi="Arial" w:cs="Arial"/>
          <w:sz w:val="24"/>
          <w:szCs w:val="24"/>
          <w:highlight w:val="white"/>
          <w:rtl/>
        </w:rPr>
        <w:t>תורָתְךָ בְּפִינוּ וּבְפִיּות עַמְּךָ בֵּית יִשרָאֵל. וְנִהְיֶה אֲנַחְנוּ וְצֶאֱצָאֵינוּ. (וְצֶאֱצָאֵי צֶאֱצָאֵינוּ) וְצֶאֱצָאֵי עַמְּךָ בֵּית יִשרָאֵל. כֻּלָּנוּ יודְעֵי שְׁמֶךָ וְלומְדֵי תורָתֶךָ לִשְׁמָהּ: </w:t>
      </w:r>
      <w:r>
        <w:rPr>
          <w:rFonts w:ascii="Arial" w:eastAsia="Arial" w:hAnsi="Arial" w:cs="Arial"/>
          <w:sz w:val="24"/>
          <w:szCs w:val="24"/>
          <w:highlight w:val="white"/>
          <w:rtl/>
        </w:rPr>
        <w:br/>
        <w:t>בָּרוּךְ אַתָּה ה' הַמְלַמֵּד תּורָה לְעַמּו יִשרָאֵל: </w:t>
      </w:r>
    </w:p>
    <w:p w14:paraId="466FCBE2" w14:textId="77777777" w:rsidR="00D71A6D" w:rsidRDefault="00D71A6D">
      <w:pPr>
        <w:spacing w:after="0" w:line="240" w:lineRule="auto"/>
        <w:ind w:left="720"/>
        <w:rPr>
          <w:sz w:val="24"/>
          <w:szCs w:val="24"/>
          <w:rtl/>
        </w:rPr>
      </w:pPr>
    </w:p>
    <w:p w14:paraId="1F0383C4" w14:textId="4F83EA81" w:rsidR="00D71A6D" w:rsidRDefault="00D71A6D" w:rsidP="00D71A6D">
      <w:pPr>
        <w:pStyle w:val="a5"/>
        <w:numPr>
          <w:ilvl w:val="0"/>
          <w:numId w:val="4"/>
        </w:numPr>
        <w:spacing w:after="0" w:line="240" w:lineRule="auto"/>
        <w:rPr>
          <w:rFonts w:asciiTheme="majorHAnsi" w:hAnsiTheme="majorHAnsi" w:cstheme="majorHAnsi"/>
          <w:b/>
          <w:bCs/>
          <w:sz w:val="24"/>
          <w:szCs w:val="24"/>
          <w:u w:val="single"/>
        </w:rPr>
      </w:pPr>
      <w:r w:rsidRPr="00D71A6D">
        <w:rPr>
          <w:rFonts w:asciiTheme="majorHAnsi" w:hAnsiTheme="majorHAnsi" w:cstheme="majorHAnsi"/>
          <w:b/>
          <w:bCs/>
          <w:sz w:val="24"/>
          <w:szCs w:val="24"/>
          <w:u w:val="single"/>
          <w:rtl/>
        </w:rPr>
        <w:t xml:space="preserve">לבוש </w:t>
      </w:r>
      <w:proofErr w:type="spellStart"/>
      <w:r w:rsidRPr="00D71A6D">
        <w:rPr>
          <w:rFonts w:asciiTheme="majorHAnsi" w:hAnsiTheme="majorHAnsi" w:cstheme="majorHAnsi"/>
          <w:b/>
          <w:bCs/>
          <w:sz w:val="24"/>
          <w:szCs w:val="24"/>
          <w:u w:val="single"/>
          <w:rtl/>
        </w:rPr>
        <w:t>או"ח</w:t>
      </w:r>
      <w:proofErr w:type="spellEnd"/>
      <w:r w:rsidRPr="00D71A6D">
        <w:rPr>
          <w:rFonts w:asciiTheme="majorHAnsi" w:hAnsiTheme="majorHAnsi" w:cstheme="majorHAnsi"/>
          <w:b/>
          <w:bCs/>
          <w:sz w:val="24"/>
          <w:szCs w:val="24"/>
          <w:u w:val="single"/>
          <w:rtl/>
        </w:rPr>
        <w:t xml:space="preserve"> סימן מ"ז</w:t>
      </w:r>
    </w:p>
    <w:p w14:paraId="2D0DB253" w14:textId="77777777" w:rsidR="00D71A6D" w:rsidRPr="00D71A6D" w:rsidRDefault="00D71A6D" w:rsidP="00D71A6D">
      <w:pPr>
        <w:pStyle w:val="a5"/>
        <w:spacing w:after="0" w:line="240" w:lineRule="auto"/>
        <w:rPr>
          <w:rFonts w:asciiTheme="majorHAnsi" w:hAnsiTheme="majorHAnsi" w:cstheme="majorHAnsi"/>
          <w:b/>
          <w:bCs/>
          <w:sz w:val="24"/>
          <w:szCs w:val="24"/>
          <w:u w:val="single"/>
        </w:rPr>
      </w:pPr>
    </w:p>
    <w:p w14:paraId="363E83F9" w14:textId="6EC93A1C" w:rsidR="00D71A6D" w:rsidRPr="00D71A6D" w:rsidRDefault="00D71A6D" w:rsidP="00D71A6D">
      <w:pPr>
        <w:pStyle w:val="a5"/>
        <w:spacing w:after="0" w:line="240" w:lineRule="auto"/>
        <w:rPr>
          <w:rFonts w:asciiTheme="majorHAnsi" w:hAnsiTheme="majorHAnsi" w:cstheme="majorHAnsi"/>
          <w:sz w:val="24"/>
          <w:szCs w:val="24"/>
        </w:rPr>
      </w:pPr>
      <w:r w:rsidRPr="00D71A6D">
        <w:rPr>
          <w:rFonts w:asciiTheme="majorHAnsi" w:hAnsiTheme="majorHAnsi" w:cstheme="majorHAnsi"/>
          <w:sz w:val="24"/>
          <w:szCs w:val="24"/>
          <w:rtl/>
        </w:rPr>
        <w:t xml:space="preserve">ועוד </w:t>
      </w:r>
      <w:proofErr w:type="spellStart"/>
      <w:r w:rsidRPr="00D71A6D">
        <w:rPr>
          <w:rFonts w:asciiTheme="majorHAnsi" w:hAnsiTheme="majorHAnsi" w:cstheme="majorHAnsi"/>
          <w:sz w:val="24"/>
          <w:szCs w:val="24"/>
          <w:rtl/>
        </w:rPr>
        <w:t>דלשון</w:t>
      </w:r>
      <w:proofErr w:type="spellEnd"/>
      <w:r w:rsidRPr="00D71A6D">
        <w:rPr>
          <w:rFonts w:asciiTheme="majorHAnsi" w:hAnsiTheme="majorHAnsi" w:cstheme="majorHAnsi"/>
          <w:sz w:val="24"/>
          <w:szCs w:val="24"/>
          <w:rtl/>
        </w:rPr>
        <w:t xml:space="preserve"> "והערב נא" </w:t>
      </w:r>
      <w:proofErr w:type="spellStart"/>
      <w:r w:rsidRPr="00D71A6D">
        <w:rPr>
          <w:rFonts w:asciiTheme="majorHAnsi" w:hAnsiTheme="majorHAnsi" w:cstheme="majorHAnsi"/>
          <w:sz w:val="24"/>
          <w:szCs w:val="24"/>
          <w:rtl/>
        </w:rPr>
        <w:t>כו</w:t>
      </w:r>
      <w:proofErr w:type="spellEnd"/>
      <w:r w:rsidRPr="00D71A6D">
        <w:rPr>
          <w:rFonts w:asciiTheme="majorHAnsi" w:hAnsiTheme="majorHAnsi" w:cstheme="majorHAnsi"/>
          <w:sz w:val="24"/>
          <w:szCs w:val="24"/>
          <w:rtl/>
        </w:rPr>
        <w:t xml:space="preserve">׳ נופל יותר לומר על מה שעבר מעל מה </w:t>
      </w:r>
      <w:proofErr w:type="spellStart"/>
      <w:r w:rsidRPr="00D71A6D">
        <w:rPr>
          <w:rFonts w:asciiTheme="majorHAnsi" w:hAnsiTheme="majorHAnsi" w:cstheme="majorHAnsi"/>
          <w:sz w:val="24"/>
          <w:szCs w:val="24"/>
          <w:rtl/>
        </w:rPr>
        <w:t>שילמוד</w:t>
      </w:r>
      <w:proofErr w:type="spellEnd"/>
      <w:r w:rsidRPr="00D71A6D">
        <w:rPr>
          <w:rFonts w:asciiTheme="majorHAnsi" w:hAnsiTheme="majorHAnsi" w:cstheme="majorHAnsi"/>
          <w:sz w:val="24"/>
          <w:szCs w:val="24"/>
          <w:rtl/>
        </w:rPr>
        <w:t xml:space="preserve">, שאנו </w:t>
      </w:r>
      <w:proofErr w:type="spellStart"/>
      <w:r w:rsidRPr="00D71A6D">
        <w:rPr>
          <w:rFonts w:asciiTheme="majorHAnsi" w:hAnsiTheme="majorHAnsi" w:cstheme="majorHAnsi"/>
          <w:sz w:val="24"/>
          <w:szCs w:val="24"/>
          <w:rtl/>
        </w:rPr>
        <w:t>מתפללין</w:t>
      </w:r>
      <w:proofErr w:type="spellEnd"/>
      <w:r w:rsidRPr="00D71A6D">
        <w:rPr>
          <w:rFonts w:asciiTheme="majorHAnsi" w:hAnsiTheme="majorHAnsi" w:cstheme="majorHAnsi"/>
          <w:sz w:val="24"/>
          <w:szCs w:val="24"/>
          <w:rtl/>
        </w:rPr>
        <w:t xml:space="preserve"> שיערב בפינו כל מה שלמדנו אתמול, שעל כיוצא בזה שייך לומר יותר לשון ערבוב, כלומר שיערב בפינו ולא תשכח ממנו נעימות טעמה, אף על פי </w:t>
      </w:r>
      <w:proofErr w:type="spellStart"/>
      <w:r w:rsidRPr="00D71A6D">
        <w:rPr>
          <w:rFonts w:asciiTheme="majorHAnsi" w:hAnsiTheme="majorHAnsi" w:cstheme="majorHAnsi"/>
          <w:sz w:val="24"/>
          <w:szCs w:val="24"/>
          <w:rtl/>
        </w:rPr>
        <w:t>שנלמוד</w:t>
      </w:r>
      <w:proofErr w:type="spellEnd"/>
      <w:r w:rsidRPr="00D71A6D">
        <w:rPr>
          <w:rFonts w:asciiTheme="majorHAnsi" w:hAnsiTheme="majorHAnsi" w:cstheme="majorHAnsi"/>
          <w:sz w:val="24"/>
          <w:szCs w:val="24"/>
          <w:rtl/>
        </w:rPr>
        <w:t xml:space="preserve"> היום יותר וטעמים אחרים, </w:t>
      </w:r>
      <w:r w:rsidRPr="00061886">
        <w:rPr>
          <w:rFonts w:asciiTheme="majorHAnsi" w:hAnsiTheme="majorHAnsi" w:cstheme="majorHAnsi"/>
          <w:b/>
          <w:bCs/>
          <w:sz w:val="24"/>
          <w:szCs w:val="24"/>
          <w:rtl/>
        </w:rPr>
        <w:t xml:space="preserve">נתפלל שלא ידחה טעם מפני טעם כמו שהוא העניין בדברים הנהנין הגשמיים, רק </w:t>
      </w:r>
      <w:proofErr w:type="spellStart"/>
      <w:r w:rsidRPr="00061886">
        <w:rPr>
          <w:rFonts w:asciiTheme="majorHAnsi" w:hAnsiTheme="majorHAnsi" w:cstheme="majorHAnsi"/>
          <w:b/>
          <w:bCs/>
          <w:sz w:val="24"/>
          <w:szCs w:val="24"/>
          <w:rtl/>
        </w:rPr>
        <w:t>ישאר</w:t>
      </w:r>
      <w:proofErr w:type="spellEnd"/>
      <w:r w:rsidRPr="00061886">
        <w:rPr>
          <w:rFonts w:asciiTheme="majorHAnsi" w:hAnsiTheme="majorHAnsi" w:cstheme="majorHAnsi"/>
          <w:b/>
          <w:bCs/>
          <w:sz w:val="24"/>
          <w:szCs w:val="24"/>
          <w:rtl/>
        </w:rPr>
        <w:t xml:space="preserve"> בפינו ערבות הטעם הראשון עם ערבות הטעם האחרון</w:t>
      </w:r>
    </w:p>
    <w:p w14:paraId="00000044" w14:textId="77777777" w:rsidR="00A43169" w:rsidRDefault="00A43169">
      <w:pPr>
        <w:pBdr>
          <w:top w:val="nil"/>
          <w:left w:val="nil"/>
          <w:bottom w:val="nil"/>
          <w:right w:val="nil"/>
          <w:between w:val="nil"/>
        </w:pBdr>
        <w:spacing w:after="0" w:line="240" w:lineRule="auto"/>
        <w:ind w:left="786"/>
        <w:rPr>
          <w:b/>
          <w:bCs/>
          <w:sz w:val="24"/>
          <w:szCs w:val="24"/>
          <w:u w:val="single"/>
        </w:rPr>
      </w:pPr>
    </w:p>
    <w:p w14:paraId="00000045" w14:textId="1AB000B5" w:rsidR="00A43169" w:rsidRPr="002421CE" w:rsidRDefault="00000000" w:rsidP="00D71A6D">
      <w:pPr>
        <w:pStyle w:val="a5"/>
        <w:numPr>
          <w:ilvl w:val="0"/>
          <w:numId w:val="4"/>
        </w:numPr>
        <w:pBdr>
          <w:top w:val="nil"/>
          <w:left w:val="nil"/>
          <w:bottom w:val="nil"/>
          <w:right w:val="nil"/>
          <w:between w:val="nil"/>
        </w:pBdr>
        <w:spacing w:after="0" w:line="240" w:lineRule="auto"/>
        <w:rPr>
          <w:b/>
          <w:bCs/>
          <w:color w:val="000000"/>
          <w:sz w:val="24"/>
          <w:szCs w:val="24"/>
          <w:u w:val="single"/>
        </w:rPr>
      </w:pPr>
      <w:r w:rsidRPr="002421CE">
        <w:rPr>
          <w:b/>
          <w:bCs/>
          <w:color w:val="000000"/>
          <w:sz w:val="24"/>
          <w:szCs w:val="24"/>
          <w:u w:val="single"/>
          <w:rtl/>
        </w:rPr>
        <w:t>חומת אנך על תורה, בראשית כ״ד :</w:t>
      </w:r>
      <w:proofErr w:type="spellStart"/>
      <w:r w:rsidRPr="002421CE">
        <w:rPr>
          <w:b/>
          <w:bCs/>
          <w:color w:val="000000"/>
          <w:sz w:val="24"/>
          <w:szCs w:val="24"/>
          <w:u w:val="single"/>
          <w:rtl/>
        </w:rPr>
        <w:t>י׳א</w:t>
      </w:r>
      <w:proofErr w:type="spellEnd"/>
      <w:r w:rsidRPr="002421CE">
        <w:rPr>
          <w:b/>
          <w:bCs/>
          <w:color w:val="000000"/>
          <w:sz w:val="24"/>
          <w:szCs w:val="24"/>
          <w:u w:val="single"/>
          <w:rtl/>
        </w:rPr>
        <w:t>׳</w:t>
      </w:r>
    </w:p>
    <w:p w14:paraId="00000046" w14:textId="77777777" w:rsidR="00A43169" w:rsidRPr="00D71A6D" w:rsidRDefault="00A43169">
      <w:pPr>
        <w:pBdr>
          <w:top w:val="nil"/>
          <w:left w:val="nil"/>
          <w:bottom w:val="nil"/>
          <w:right w:val="nil"/>
          <w:between w:val="nil"/>
        </w:pBdr>
        <w:spacing w:after="0" w:line="240" w:lineRule="auto"/>
        <w:ind w:left="720"/>
        <w:rPr>
          <w:color w:val="000000"/>
          <w:sz w:val="24"/>
          <w:szCs w:val="24"/>
          <w:u w:val="single"/>
        </w:rPr>
      </w:pPr>
    </w:p>
    <w:p w14:paraId="00000047" w14:textId="77777777" w:rsidR="00A43169" w:rsidRDefault="00000000">
      <w:pPr>
        <w:pBdr>
          <w:top w:val="nil"/>
          <w:left w:val="nil"/>
          <w:bottom w:val="nil"/>
          <w:right w:val="nil"/>
          <w:between w:val="nil"/>
        </w:pBdr>
        <w:spacing w:line="240" w:lineRule="auto"/>
        <w:ind w:left="720"/>
        <w:rPr>
          <w:color w:val="000000"/>
          <w:sz w:val="24"/>
          <w:szCs w:val="24"/>
          <w:rtl/>
        </w:rPr>
      </w:pPr>
      <w:r>
        <w:rPr>
          <w:color w:val="000000"/>
          <w:sz w:val="24"/>
          <w:szCs w:val="24"/>
          <w:rtl/>
        </w:rPr>
        <w:t xml:space="preserve">וכל טוב אדוניו בידו. פירש </w:t>
      </w:r>
      <w:r>
        <w:rPr>
          <w:b/>
          <w:bCs/>
          <w:color w:val="000000"/>
          <w:sz w:val="24"/>
          <w:szCs w:val="24"/>
          <w:rtl/>
        </w:rPr>
        <w:t>רבינו אפרים ז״ל</w:t>
      </w:r>
      <w:r>
        <w:rPr>
          <w:color w:val="000000"/>
          <w:sz w:val="24"/>
          <w:szCs w:val="24"/>
          <w:rtl/>
        </w:rPr>
        <w:t xml:space="preserve"> עשרה גמלים כנגד עשרה </w:t>
      </w:r>
      <w:proofErr w:type="spellStart"/>
      <w:r>
        <w:rPr>
          <w:color w:val="000000"/>
          <w:sz w:val="24"/>
          <w:szCs w:val="24"/>
          <w:rtl/>
        </w:rPr>
        <w:t>נסיונות</w:t>
      </w:r>
      <w:proofErr w:type="spellEnd"/>
      <w:r>
        <w:rPr>
          <w:color w:val="000000"/>
          <w:sz w:val="24"/>
          <w:szCs w:val="24"/>
          <w:rtl/>
        </w:rPr>
        <w:t xml:space="preserve"> א״ל אברהם קח עשרה גמלים ויזכור לי הקב״ה עשרה </w:t>
      </w:r>
      <w:proofErr w:type="spellStart"/>
      <w:r>
        <w:rPr>
          <w:color w:val="000000"/>
          <w:sz w:val="24"/>
          <w:szCs w:val="24"/>
          <w:rtl/>
        </w:rPr>
        <w:t>נסיונות</w:t>
      </w:r>
      <w:proofErr w:type="spellEnd"/>
      <w:r>
        <w:rPr>
          <w:color w:val="000000"/>
          <w:sz w:val="24"/>
          <w:szCs w:val="24"/>
          <w:rtl/>
        </w:rPr>
        <w:t>:</w:t>
      </w:r>
    </w:p>
    <w:p w14:paraId="661D126B" w14:textId="67E89F35" w:rsidR="00A66E60" w:rsidRPr="002421CE" w:rsidRDefault="00A66E60" w:rsidP="00D71A6D">
      <w:pPr>
        <w:pStyle w:val="a5"/>
        <w:numPr>
          <w:ilvl w:val="0"/>
          <w:numId w:val="4"/>
        </w:numPr>
        <w:pBdr>
          <w:top w:val="nil"/>
          <w:left w:val="nil"/>
          <w:bottom w:val="nil"/>
          <w:right w:val="nil"/>
          <w:between w:val="nil"/>
        </w:pBdr>
        <w:spacing w:after="0" w:line="240" w:lineRule="auto"/>
        <w:rPr>
          <w:b/>
          <w:bCs/>
          <w:color w:val="000000"/>
          <w:sz w:val="24"/>
          <w:szCs w:val="24"/>
          <w:u w:val="single"/>
        </w:rPr>
      </w:pPr>
      <w:r>
        <w:rPr>
          <w:rFonts w:hint="cs"/>
          <w:b/>
          <w:bCs/>
          <w:color w:val="000000"/>
          <w:sz w:val="24"/>
          <w:szCs w:val="24"/>
          <w:u w:val="single"/>
          <w:rtl/>
        </w:rPr>
        <w:t>נפש החיים א ,ה</w:t>
      </w:r>
    </w:p>
    <w:p w14:paraId="5D2859A1" w14:textId="77777777" w:rsidR="0036164F" w:rsidRDefault="0036164F" w:rsidP="00A66E60">
      <w:pPr>
        <w:pStyle w:val="a5"/>
        <w:pBdr>
          <w:top w:val="nil"/>
          <w:left w:val="nil"/>
          <w:bottom w:val="nil"/>
          <w:right w:val="nil"/>
          <w:between w:val="nil"/>
        </w:pBdr>
        <w:spacing w:line="240" w:lineRule="auto"/>
        <w:rPr>
          <w:color w:val="000000"/>
          <w:sz w:val="24"/>
          <w:szCs w:val="24"/>
          <w:rtl/>
        </w:rPr>
      </w:pPr>
    </w:p>
    <w:p w14:paraId="05E63D48" w14:textId="5CA5BBF4" w:rsidR="00A66E60" w:rsidRPr="00A66E60" w:rsidRDefault="00A66E60" w:rsidP="00A66E60">
      <w:pPr>
        <w:pStyle w:val="a5"/>
        <w:pBdr>
          <w:top w:val="nil"/>
          <w:left w:val="nil"/>
          <w:bottom w:val="nil"/>
          <w:right w:val="nil"/>
          <w:between w:val="nil"/>
        </w:pBdr>
        <w:spacing w:line="240" w:lineRule="auto"/>
        <w:rPr>
          <w:color w:val="000000"/>
          <w:sz w:val="24"/>
          <w:szCs w:val="24"/>
        </w:rPr>
      </w:pPr>
      <w:proofErr w:type="spellStart"/>
      <w:r>
        <w:rPr>
          <w:rFonts w:hint="cs"/>
          <w:color w:val="000000"/>
          <w:sz w:val="24"/>
          <w:szCs w:val="24"/>
          <w:rtl/>
        </w:rPr>
        <w:t>הגה"ה</w:t>
      </w:r>
      <w:proofErr w:type="spellEnd"/>
      <w:r>
        <w:rPr>
          <w:rFonts w:hint="cs"/>
          <w:color w:val="000000"/>
          <w:sz w:val="24"/>
          <w:szCs w:val="24"/>
          <w:rtl/>
        </w:rPr>
        <w:t xml:space="preserve"> וזה היה קדם החטא לא היה כלול אז רק מכל העולמות וכוחות הקדושה לבד, ולא מכוחות הרע, אבל אחרי החטא </w:t>
      </w:r>
      <w:proofErr w:type="spellStart"/>
      <w:r>
        <w:rPr>
          <w:rFonts w:hint="cs"/>
          <w:color w:val="000000"/>
          <w:sz w:val="24"/>
          <w:szCs w:val="24"/>
          <w:rtl/>
        </w:rPr>
        <w:t>נתקללו</w:t>
      </w:r>
      <w:proofErr w:type="spellEnd"/>
      <w:r>
        <w:rPr>
          <w:rFonts w:hint="cs"/>
          <w:color w:val="000000"/>
          <w:sz w:val="24"/>
          <w:szCs w:val="24"/>
          <w:rtl/>
        </w:rPr>
        <w:t xml:space="preserve"> </w:t>
      </w:r>
      <w:proofErr w:type="spellStart"/>
      <w:r>
        <w:rPr>
          <w:rFonts w:hint="cs"/>
          <w:color w:val="000000"/>
          <w:sz w:val="24"/>
          <w:szCs w:val="24"/>
          <w:rtl/>
        </w:rPr>
        <w:t>ונתערבו</w:t>
      </w:r>
      <w:proofErr w:type="spellEnd"/>
      <w:r>
        <w:rPr>
          <w:rFonts w:hint="cs"/>
          <w:color w:val="000000"/>
          <w:sz w:val="24"/>
          <w:szCs w:val="24"/>
          <w:rtl/>
        </w:rPr>
        <w:t xml:space="preserve"> בו גם כוחות הטומאה והרע.</w:t>
      </w:r>
    </w:p>
    <w:p w14:paraId="00000048" w14:textId="77777777" w:rsidR="00A43169" w:rsidRDefault="00A43169">
      <w:pPr>
        <w:spacing w:line="240" w:lineRule="auto"/>
        <w:rPr>
          <w:sz w:val="24"/>
          <w:szCs w:val="24"/>
        </w:rPr>
      </w:pPr>
    </w:p>
    <w:p w14:paraId="00000049"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 xml:space="preserve">רמב"ם הלכות מאכלות אסורות פרק א הלכה </w:t>
      </w:r>
      <w:proofErr w:type="spellStart"/>
      <w:r>
        <w:rPr>
          <w:b/>
          <w:bCs/>
          <w:color w:val="000000"/>
          <w:sz w:val="24"/>
          <w:szCs w:val="24"/>
          <w:u w:val="single"/>
          <w:rtl/>
        </w:rPr>
        <w:t>א,ב</w:t>
      </w:r>
      <w:proofErr w:type="spellEnd"/>
    </w:p>
    <w:p w14:paraId="0000004A" w14:textId="77777777" w:rsidR="00A43169" w:rsidRDefault="00A43169">
      <w:pPr>
        <w:pBdr>
          <w:top w:val="nil"/>
          <w:left w:val="nil"/>
          <w:bottom w:val="nil"/>
          <w:right w:val="nil"/>
          <w:between w:val="nil"/>
        </w:pBdr>
        <w:spacing w:after="0" w:line="240" w:lineRule="auto"/>
        <w:ind w:left="720"/>
        <w:rPr>
          <w:color w:val="000000"/>
          <w:sz w:val="24"/>
          <w:szCs w:val="24"/>
          <w:u w:val="single"/>
        </w:rPr>
      </w:pPr>
    </w:p>
    <w:p w14:paraId="0000004B" w14:textId="77777777" w:rsidR="00A43169" w:rsidRDefault="00000000">
      <w:pPr>
        <w:pBdr>
          <w:top w:val="nil"/>
          <w:left w:val="nil"/>
          <w:bottom w:val="nil"/>
          <w:right w:val="nil"/>
          <w:between w:val="nil"/>
        </w:pBdr>
        <w:spacing w:after="0" w:line="240" w:lineRule="auto"/>
        <w:ind w:left="720"/>
        <w:rPr>
          <w:color w:val="000000"/>
          <w:sz w:val="24"/>
          <w:szCs w:val="24"/>
        </w:rPr>
      </w:pPr>
      <w:r>
        <w:rPr>
          <w:color w:val="000000"/>
          <w:sz w:val="24"/>
          <w:szCs w:val="24"/>
          <w:rtl/>
        </w:rPr>
        <w:t xml:space="preserve">מצות עשה לידע </w:t>
      </w:r>
      <w:proofErr w:type="spellStart"/>
      <w:r>
        <w:rPr>
          <w:color w:val="000000"/>
          <w:sz w:val="24"/>
          <w:szCs w:val="24"/>
          <w:rtl/>
        </w:rPr>
        <w:t>הסימנין</w:t>
      </w:r>
      <w:proofErr w:type="spellEnd"/>
      <w:r>
        <w:rPr>
          <w:color w:val="000000"/>
          <w:sz w:val="24"/>
          <w:szCs w:val="24"/>
          <w:rtl/>
        </w:rPr>
        <w:t xml:space="preserve"> </w:t>
      </w:r>
      <w:proofErr w:type="spellStart"/>
      <w:r>
        <w:rPr>
          <w:color w:val="000000"/>
          <w:sz w:val="24"/>
          <w:szCs w:val="24"/>
          <w:rtl/>
        </w:rPr>
        <w:t>שמבדילין</w:t>
      </w:r>
      <w:proofErr w:type="spellEnd"/>
      <w:r>
        <w:rPr>
          <w:color w:val="000000"/>
          <w:sz w:val="24"/>
          <w:szCs w:val="24"/>
          <w:rtl/>
        </w:rPr>
        <w:t xml:space="preserve"> בהן בין בהמה וחיה ועוף ודגים וחגבים שמותר לאכלן ובין שאין מותר לאכלן שנאמר והבדלתם בין הבהמה הטהורה לטמאה ובין העוף הטמא לטהור, ונאמר להבדיל בין הטמא ובין הטהור ובין החיה הנאכלת ובין החיה אשר לא תאכל. </w:t>
      </w:r>
    </w:p>
    <w:p w14:paraId="0000004C" w14:textId="77777777" w:rsidR="00A43169" w:rsidRDefault="00000000">
      <w:pPr>
        <w:pBdr>
          <w:top w:val="nil"/>
          <w:left w:val="nil"/>
          <w:bottom w:val="nil"/>
          <w:right w:val="nil"/>
          <w:between w:val="nil"/>
        </w:pBdr>
        <w:spacing w:after="0" w:line="240" w:lineRule="auto"/>
        <w:ind w:left="720"/>
        <w:rPr>
          <w:i/>
          <w:iCs/>
          <w:color w:val="000000"/>
          <w:sz w:val="24"/>
          <w:szCs w:val="24"/>
        </w:rPr>
      </w:pPr>
      <w:r>
        <w:rPr>
          <w:color w:val="000000"/>
          <w:sz w:val="24"/>
          <w:szCs w:val="24"/>
          <w:rtl/>
        </w:rPr>
        <w:t xml:space="preserve">סימני בהמה וחיה </w:t>
      </w:r>
      <w:proofErr w:type="spellStart"/>
      <w:r>
        <w:rPr>
          <w:color w:val="000000"/>
          <w:sz w:val="24"/>
          <w:szCs w:val="24"/>
          <w:rtl/>
        </w:rPr>
        <w:t>נתפרשו</w:t>
      </w:r>
      <w:proofErr w:type="spellEnd"/>
      <w:r>
        <w:rPr>
          <w:color w:val="000000"/>
          <w:sz w:val="24"/>
          <w:szCs w:val="24"/>
          <w:rtl/>
        </w:rPr>
        <w:t xml:space="preserve"> בתורה והם שני </w:t>
      </w:r>
      <w:proofErr w:type="spellStart"/>
      <w:r>
        <w:rPr>
          <w:color w:val="000000"/>
          <w:sz w:val="24"/>
          <w:szCs w:val="24"/>
          <w:rtl/>
        </w:rPr>
        <w:t>סימנין</w:t>
      </w:r>
      <w:proofErr w:type="spellEnd"/>
      <w:r>
        <w:rPr>
          <w:color w:val="000000"/>
          <w:sz w:val="24"/>
          <w:szCs w:val="24"/>
          <w:rtl/>
        </w:rPr>
        <w:t xml:space="preserve"> מפרסת פרסה ומעלת גרה עד שיהיו שניהם, וכל בהמה וחיה שהיא מעלת גרה אין לה שינים בלחי העליון, וכל בהמה שהיא מעלת גרה הרי היא מפרסת פרסה, חוץ מן הגמל, וכל בהמה שהיא מפרסת פרסה היא מעלת גרה חוץ מן החזיר. </w:t>
      </w:r>
      <w:r>
        <w:rPr>
          <w:i/>
          <w:iCs/>
          <w:color w:val="000000"/>
          <w:sz w:val="24"/>
          <w:szCs w:val="24"/>
          <w:rtl/>
        </w:rPr>
        <w:t xml:space="preserve">+/השגת </w:t>
      </w:r>
      <w:proofErr w:type="spellStart"/>
      <w:r>
        <w:rPr>
          <w:i/>
          <w:iCs/>
          <w:color w:val="000000"/>
          <w:sz w:val="24"/>
          <w:szCs w:val="24"/>
          <w:rtl/>
        </w:rPr>
        <w:t>הראב"ד</w:t>
      </w:r>
      <w:proofErr w:type="spellEnd"/>
      <w:r>
        <w:rPr>
          <w:i/>
          <w:iCs/>
          <w:color w:val="000000"/>
          <w:sz w:val="24"/>
          <w:szCs w:val="24"/>
          <w:rtl/>
        </w:rPr>
        <w:t xml:space="preserve">/ בלחי העליון. כתב </w:t>
      </w:r>
      <w:proofErr w:type="spellStart"/>
      <w:r>
        <w:rPr>
          <w:i/>
          <w:iCs/>
          <w:color w:val="000000"/>
          <w:sz w:val="24"/>
          <w:szCs w:val="24"/>
          <w:rtl/>
        </w:rPr>
        <w:t>הראב"ד</w:t>
      </w:r>
      <w:proofErr w:type="spellEnd"/>
      <w:r>
        <w:rPr>
          <w:i/>
          <w:iCs/>
          <w:color w:val="000000"/>
          <w:sz w:val="24"/>
          <w:szCs w:val="24"/>
          <w:rtl/>
        </w:rPr>
        <w:t xml:space="preserve"> ז"ל /א"א/ זה אינו צודק והוא שקר שהרי יש שפן וארנבת, עכ"ל. /השגת </w:t>
      </w:r>
      <w:proofErr w:type="spellStart"/>
      <w:r>
        <w:rPr>
          <w:i/>
          <w:iCs/>
          <w:color w:val="000000"/>
          <w:sz w:val="24"/>
          <w:szCs w:val="24"/>
          <w:rtl/>
        </w:rPr>
        <w:t>הראב"ד</w:t>
      </w:r>
      <w:proofErr w:type="spellEnd"/>
      <w:r>
        <w:rPr>
          <w:i/>
          <w:iCs/>
          <w:color w:val="000000"/>
          <w:sz w:val="24"/>
          <w:szCs w:val="24"/>
          <w:rtl/>
        </w:rPr>
        <w:t xml:space="preserve">/ היא מפרסת פרסה. כתב </w:t>
      </w:r>
      <w:proofErr w:type="spellStart"/>
      <w:r>
        <w:rPr>
          <w:i/>
          <w:iCs/>
          <w:color w:val="000000"/>
          <w:sz w:val="24"/>
          <w:szCs w:val="24"/>
          <w:rtl/>
        </w:rPr>
        <w:t>הראב"ד</w:t>
      </w:r>
      <w:proofErr w:type="spellEnd"/>
      <w:r>
        <w:rPr>
          <w:i/>
          <w:iCs/>
          <w:color w:val="000000"/>
          <w:sz w:val="24"/>
          <w:szCs w:val="24"/>
          <w:rtl/>
        </w:rPr>
        <w:t xml:space="preserve"> ז"ל /א"א/ אף זה שקר מפורש בתורה, עכ"ל.:</w:t>
      </w:r>
    </w:p>
    <w:p w14:paraId="0000004D" w14:textId="77777777" w:rsidR="00A43169" w:rsidRDefault="00A43169">
      <w:pPr>
        <w:pBdr>
          <w:top w:val="nil"/>
          <w:left w:val="nil"/>
          <w:bottom w:val="nil"/>
          <w:right w:val="nil"/>
          <w:between w:val="nil"/>
        </w:pBdr>
        <w:spacing w:after="0" w:line="240" w:lineRule="auto"/>
        <w:ind w:left="720"/>
        <w:rPr>
          <w:i/>
          <w:iCs/>
          <w:color w:val="000000"/>
          <w:sz w:val="24"/>
          <w:szCs w:val="24"/>
        </w:rPr>
      </w:pPr>
    </w:p>
    <w:p w14:paraId="0000004E" w14:textId="77777777" w:rsidR="00A43169" w:rsidRDefault="00000000" w:rsidP="00D71A6D">
      <w:pPr>
        <w:numPr>
          <w:ilvl w:val="0"/>
          <w:numId w:val="4"/>
        </w:numPr>
        <w:pBdr>
          <w:top w:val="nil"/>
          <w:left w:val="nil"/>
          <w:bottom w:val="nil"/>
          <w:right w:val="nil"/>
          <w:between w:val="nil"/>
        </w:pBdr>
        <w:spacing w:after="0" w:line="240" w:lineRule="auto"/>
        <w:rPr>
          <w:color w:val="000000"/>
          <w:sz w:val="24"/>
          <w:szCs w:val="24"/>
          <w:u w:val="single"/>
        </w:rPr>
      </w:pPr>
      <w:r>
        <w:rPr>
          <w:b/>
          <w:bCs/>
          <w:color w:val="000000"/>
          <w:sz w:val="24"/>
          <w:szCs w:val="24"/>
          <w:u w:val="single"/>
          <w:rtl/>
        </w:rPr>
        <w:t>תורת מנחם ,</w:t>
      </w:r>
      <w:proofErr w:type="spellStart"/>
      <w:r>
        <w:rPr>
          <w:b/>
          <w:bCs/>
          <w:color w:val="000000"/>
          <w:sz w:val="24"/>
          <w:szCs w:val="24"/>
          <w:u w:val="single"/>
          <w:rtl/>
        </w:rPr>
        <w:t>סד,עמ</w:t>
      </w:r>
      <w:proofErr w:type="spellEnd"/>
      <w:r>
        <w:rPr>
          <w:b/>
          <w:bCs/>
          <w:color w:val="000000"/>
          <w:sz w:val="24"/>
          <w:szCs w:val="24"/>
          <w:u w:val="single"/>
          <w:rtl/>
        </w:rPr>
        <w:t>' 220</w:t>
      </w:r>
    </w:p>
    <w:p w14:paraId="0000004F" w14:textId="77777777" w:rsidR="00A43169" w:rsidRDefault="00A43169">
      <w:pPr>
        <w:pBdr>
          <w:top w:val="nil"/>
          <w:left w:val="nil"/>
          <w:bottom w:val="nil"/>
          <w:right w:val="nil"/>
          <w:between w:val="nil"/>
        </w:pBdr>
        <w:spacing w:after="0" w:line="240" w:lineRule="auto"/>
        <w:ind w:left="720"/>
        <w:rPr>
          <w:color w:val="000000"/>
          <w:sz w:val="24"/>
          <w:szCs w:val="24"/>
          <w:u w:val="single"/>
        </w:rPr>
      </w:pPr>
    </w:p>
    <w:p w14:paraId="00000063" w14:textId="7624146D" w:rsidR="00A43169" w:rsidRDefault="00000000" w:rsidP="00061886">
      <w:pPr>
        <w:pBdr>
          <w:top w:val="nil"/>
          <w:left w:val="nil"/>
          <w:bottom w:val="nil"/>
          <w:right w:val="nil"/>
          <w:between w:val="nil"/>
        </w:pBdr>
        <w:spacing w:after="0" w:line="240" w:lineRule="auto"/>
        <w:ind w:left="720"/>
        <w:rPr>
          <w:sz w:val="24"/>
          <w:szCs w:val="24"/>
        </w:rPr>
      </w:pPr>
      <w:r>
        <w:rPr>
          <w:color w:val="000000"/>
          <w:sz w:val="24"/>
          <w:szCs w:val="24"/>
          <w:rtl/>
        </w:rPr>
        <w:t xml:space="preserve">אף על פי שחיים בזמן שישנם כאלו שמדגישים שכל אחד צריך להיות לעצמו, לבחון מה ביכולתו לפעול בעניינים שנוגעים לו, מה הוא יכול "להרוויח" ומה כדאי עבורו – אומרת התורה, שתהיה משפחה מאוחדת, אף על פי שמשפחה חייבת להיות מורכבת משני אנשים נפרדים, שהקב"ה ברא אותם שונים זה מזה, ונתן לכל אחד שליחות מיוחדת – אין זה באופן שכל אחד עובד ועושה לעצמו, אלא אדרבא, כל אחד עושה ביחד עם השני, ומשלים (מה שהשני לא עשה) ומביא אותו לשלימות שלו, שהשני יהיה כפי שצריך להיות במלוא המידה, ועל יד שניהם יחד נעשית אחדות חדשה שנקראת ׳משפחה׳. </w:t>
      </w:r>
      <w:r>
        <w:rPr>
          <w:color w:val="000000"/>
          <w:sz w:val="24"/>
          <w:szCs w:val="24"/>
        </w:rPr>
        <w:t xml:space="preserve"> </w:t>
      </w:r>
    </w:p>
    <w:p w14:paraId="00000064" w14:textId="77777777" w:rsidR="00A43169" w:rsidRDefault="00A43169">
      <w:pPr>
        <w:pBdr>
          <w:top w:val="nil"/>
          <w:left w:val="nil"/>
          <w:bottom w:val="nil"/>
          <w:right w:val="nil"/>
          <w:between w:val="nil"/>
        </w:pBdr>
        <w:spacing w:after="0" w:line="240" w:lineRule="auto"/>
        <w:ind w:left="1440"/>
        <w:rPr>
          <w:color w:val="000000"/>
          <w:sz w:val="24"/>
          <w:szCs w:val="24"/>
        </w:rPr>
      </w:pPr>
    </w:p>
    <w:p w14:paraId="00000065" w14:textId="77777777" w:rsidR="00A43169" w:rsidRDefault="00A43169">
      <w:pPr>
        <w:pBdr>
          <w:top w:val="nil"/>
          <w:left w:val="nil"/>
          <w:bottom w:val="nil"/>
          <w:right w:val="nil"/>
          <w:between w:val="nil"/>
        </w:pBdr>
        <w:spacing w:after="0" w:line="240" w:lineRule="auto"/>
        <w:ind w:left="1440"/>
        <w:rPr>
          <w:color w:val="000000"/>
          <w:sz w:val="24"/>
          <w:szCs w:val="24"/>
        </w:rPr>
      </w:pPr>
    </w:p>
    <w:p w14:paraId="00000066" w14:textId="77777777" w:rsidR="00A43169" w:rsidRDefault="00A43169">
      <w:pPr>
        <w:pBdr>
          <w:top w:val="nil"/>
          <w:left w:val="nil"/>
          <w:bottom w:val="nil"/>
          <w:right w:val="nil"/>
          <w:between w:val="nil"/>
        </w:pBdr>
        <w:spacing w:after="200" w:line="240" w:lineRule="auto"/>
        <w:ind w:left="1440"/>
        <w:rPr>
          <w:color w:val="000000"/>
          <w:sz w:val="24"/>
          <w:szCs w:val="24"/>
        </w:rPr>
      </w:pPr>
    </w:p>
    <w:p w14:paraId="00000067" w14:textId="77777777" w:rsidR="00A43169" w:rsidRDefault="00A43169">
      <w:pPr>
        <w:rPr>
          <w:sz w:val="24"/>
          <w:szCs w:val="24"/>
        </w:rPr>
      </w:pPr>
    </w:p>
    <w:p w14:paraId="00000068" w14:textId="77777777" w:rsidR="00A43169" w:rsidRDefault="00A43169">
      <w:pPr>
        <w:rPr>
          <w:sz w:val="24"/>
          <w:szCs w:val="24"/>
        </w:rPr>
      </w:pPr>
    </w:p>
    <w:p w14:paraId="00000069" w14:textId="77777777" w:rsidR="00A43169" w:rsidRDefault="00A43169">
      <w:pPr>
        <w:rPr>
          <w:sz w:val="24"/>
          <w:szCs w:val="24"/>
        </w:rPr>
      </w:pPr>
    </w:p>
    <w:p w14:paraId="0000006A" w14:textId="77777777" w:rsidR="00A43169" w:rsidRDefault="00A43169">
      <w:pPr>
        <w:rPr>
          <w:sz w:val="24"/>
          <w:szCs w:val="24"/>
          <w:u w:val="single"/>
        </w:rPr>
      </w:pPr>
    </w:p>
    <w:sectPr w:rsidR="00A4316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1517947-F832-43BE-8696-185312B68D99}"/>
    <w:embedBold r:id="rId2" w:fontKey="{EE6B8A68-AD2D-412E-B8FE-2063F4247658}"/>
    <w:embedItalic r:id="rId3" w:fontKey="{15AE320B-2D03-4893-BFE2-AFBB989DA462}"/>
  </w:font>
  <w:font w:name="Arial">
    <w:altName w:val="Times New Roman"/>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3AF2D69B-E5A0-4B6D-B29E-5425E0A647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48FB"/>
    <w:multiLevelType w:val="multilevel"/>
    <w:tmpl w:val="026C4CD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FC40507"/>
    <w:multiLevelType w:val="multilevel"/>
    <w:tmpl w:val="29644C70"/>
    <w:lvl w:ilvl="0">
      <w:start w:val="1"/>
      <w:numFmt w:val="decimal"/>
      <w:lvlText w:val="%1."/>
      <w:lvlJc w:val="left"/>
      <w:pPr>
        <w:ind w:left="786" w:hanging="360"/>
      </w:pPr>
      <w:rPr>
        <w:b w:val="0"/>
        <w:bCs w:val="0"/>
      </w:rPr>
    </w:lvl>
    <w:lvl w:ilvl="1">
      <w:start w:val="1"/>
      <w:numFmt w:val="decimal"/>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A755A4"/>
    <w:multiLevelType w:val="hybridMultilevel"/>
    <w:tmpl w:val="11067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76505"/>
    <w:multiLevelType w:val="hybridMultilevel"/>
    <w:tmpl w:val="11067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48447D4"/>
    <w:multiLevelType w:val="hybridMultilevel"/>
    <w:tmpl w:val="32380EE0"/>
    <w:lvl w:ilvl="0" w:tplc="E26A8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47877404">
    <w:abstractNumId w:val="1"/>
  </w:num>
  <w:num w:numId="2" w16cid:durableId="1781336834">
    <w:abstractNumId w:val="0"/>
  </w:num>
  <w:num w:numId="3" w16cid:durableId="114182838">
    <w:abstractNumId w:val="4"/>
  </w:num>
  <w:num w:numId="4" w16cid:durableId="145705648">
    <w:abstractNumId w:val="2"/>
  </w:num>
  <w:num w:numId="5" w16cid:durableId="1022778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69"/>
    <w:rsid w:val="0003300A"/>
    <w:rsid w:val="00061886"/>
    <w:rsid w:val="00090F8C"/>
    <w:rsid w:val="00216D88"/>
    <w:rsid w:val="002421CE"/>
    <w:rsid w:val="0036164F"/>
    <w:rsid w:val="00494A5A"/>
    <w:rsid w:val="00A43169"/>
    <w:rsid w:val="00A66E60"/>
    <w:rsid w:val="00CC0A40"/>
    <w:rsid w:val="00D71A6D"/>
    <w:rsid w:val="00E415E8"/>
    <w:rsid w:val="00EB0897"/>
    <w:rsid w:val="00FD1C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D7AD"/>
  <w15:docId w15:val="{04095427-858C-4B3D-AF3F-24FE8F0C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semiHidden/>
    <w:unhideWhenUsed/>
    <w:qFormat/>
    <w:pPr>
      <w:keepNext/>
      <w:keepLines/>
      <w:spacing w:before="160" w:after="80"/>
      <w:outlineLvl w:val="1"/>
    </w:pPr>
    <w:rPr>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 w:type="paragraph" w:styleId="a5">
    <w:name w:val="List Paragraph"/>
    <w:basedOn w:val="a"/>
    <w:uiPriority w:val="34"/>
    <w:qFormat/>
    <w:rsid w:val="00242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3321</TotalTime>
  <Pages>4</Pages>
  <Words>1267</Words>
  <Characters>6336</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תהילה הראל</cp:lastModifiedBy>
  <cp:revision>9</cp:revision>
  <cp:lastPrinted>2026-05-23T19:22:00Z</cp:lastPrinted>
  <dcterms:created xsi:type="dcterms:W3CDTF">2026-05-15T07:27:00Z</dcterms:created>
  <dcterms:modified xsi:type="dcterms:W3CDTF">2026-05-24T16:15:00Z</dcterms:modified>
</cp:coreProperties>
</file>